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263"/>
        <w:gridCol w:w="5367"/>
      </w:tblGrid>
      <w:tr w:rsidR="00E338F1" w14:paraId="082A7F5F" w14:textId="77777777">
        <w:tc>
          <w:tcPr>
            <w:tcW w:w="3348" w:type="dxa"/>
          </w:tcPr>
          <w:p w14:paraId="58E1F586" w14:textId="77777777" w:rsidR="00E338F1" w:rsidRPr="003164D9" w:rsidRDefault="00E338F1" w:rsidP="00E338F1">
            <w:pPr>
              <w:rPr>
                <w:b/>
              </w:rPr>
            </w:pPr>
            <w:r w:rsidRPr="003164D9">
              <w:rPr>
                <w:b/>
              </w:rPr>
              <w:t>Reported by (Name):</w:t>
            </w:r>
          </w:p>
          <w:p w14:paraId="6F94FD3A" w14:textId="77777777" w:rsidR="00E338F1" w:rsidRDefault="00E338F1">
            <w:pPr>
              <w:rPr>
                <w:b/>
              </w:rPr>
            </w:pPr>
          </w:p>
        </w:tc>
        <w:tc>
          <w:tcPr>
            <w:tcW w:w="5508" w:type="dxa"/>
          </w:tcPr>
          <w:p w14:paraId="41C39B52" w14:textId="77777777" w:rsidR="00E338F1" w:rsidRDefault="000E4F4E">
            <w:pPr>
              <w:rPr>
                <w:b/>
              </w:rPr>
            </w:pPr>
            <w:r>
              <w:rPr>
                <w:b/>
              </w:rPr>
              <w:t>Douglas Pfeiffer</w:t>
            </w:r>
          </w:p>
        </w:tc>
      </w:tr>
      <w:tr w:rsidR="00E338F1" w14:paraId="0289B006" w14:textId="77777777">
        <w:tc>
          <w:tcPr>
            <w:tcW w:w="3348" w:type="dxa"/>
          </w:tcPr>
          <w:p w14:paraId="6165062C" w14:textId="77777777" w:rsidR="00E338F1" w:rsidRPr="003164D9" w:rsidRDefault="00E338F1" w:rsidP="00E338F1">
            <w:pPr>
              <w:rPr>
                <w:b/>
              </w:rPr>
            </w:pPr>
            <w:r w:rsidRPr="003164D9">
              <w:rPr>
                <w:b/>
              </w:rPr>
              <w:t xml:space="preserve">Organization: </w:t>
            </w:r>
          </w:p>
          <w:p w14:paraId="7BAABBB2" w14:textId="77777777" w:rsidR="00E338F1" w:rsidRDefault="00E338F1">
            <w:pPr>
              <w:rPr>
                <w:b/>
              </w:rPr>
            </w:pPr>
          </w:p>
        </w:tc>
        <w:tc>
          <w:tcPr>
            <w:tcW w:w="5508" w:type="dxa"/>
          </w:tcPr>
          <w:p w14:paraId="5FEF8337" w14:textId="77777777" w:rsidR="00E338F1" w:rsidRDefault="000E4F4E">
            <w:pPr>
              <w:rPr>
                <w:b/>
              </w:rPr>
            </w:pPr>
            <w:r>
              <w:rPr>
                <w:b/>
              </w:rPr>
              <w:t>ARRT</w:t>
            </w:r>
          </w:p>
        </w:tc>
      </w:tr>
      <w:tr w:rsidR="00E338F1" w14:paraId="78D27457" w14:textId="77777777">
        <w:tc>
          <w:tcPr>
            <w:tcW w:w="3348" w:type="dxa"/>
          </w:tcPr>
          <w:p w14:paraId="77327DE3" w14:textId="77777777" w:rsidR="00E338F1" w:rsidRPr="003164D9" w:rsidRDefault="00E338F1" w:rsidP="00E338F1">
            <w:pPr>
              <w:rPr>
                <w:b/>
              </w:rPr>
            </w:pPr>
            <w:r w:rsidRPr="003164D9">
              <w:rPr>
                <w:b/>
              </w:rPr>
              <w:t>Position Title:</w:t>
            </w:r>
          </w:p>
          <w:p w14:paraId="67147802" w14:textId="77777777" w:rsidR="00E338F1" w:rsidRDefault="00E338F1">
            <w:pPr>
              <w:rPr>
                <w:b/>
              </w:rPr>
            </w:pPr>
          </w:p>
        </w:tc>
        <w:tc>
          <w:tcPr>
            <w:tcW w:w="5508" w:type="dxa"/>
          </w:tcPr>
          <w:p w14:paraId="174CCFF4" w14:textId="74DF6242" w:rsidR="00E338F1" w:rsidRDefault="000E4F4E">
            <w:pPr>
              <w:rPr>
                <w:b/>
              </w:rPr>
            </w:pPr>
            <w:r>
              <w:rPr>
                <w:b/>
              </w:rPr>
              <w:t xml:space="preserve">Liaison – </w:t>
            </w:r>
            <w:r w:rsidR="000349C3">
              <w:rPr>
                <w:b/>
              </w:rPr>
              <w:t>MAM</w:t>
            </w:r>
            <w:r>
              <w:rPr>
                <w:b/>
              </w:rPr>
              <w:t xml:space="preserve"> Exam Committee</w:t>
            </w:r>
          </w:p>
        </w:tc>
      </w:tr>
      <w:tr w:rsidR="00E338F1" w14:paraId="2DDBE96E" w14:textId="77777777">
        <w:tc>
          <w:tcPr>
            <w:tcW w:w="3348" w:type="dxa"/>
          </w:tcPr>
          <w:p w14:paraId="3CC6305B" w14:textId="77777777" w:rsidR="00E338F1" w:rsidRPr="003164D9" w:rsidRDefault="00E338F1" w:rsidP="00E338F1">
            <w:pPr>
              <w:rPr>
                <w:b/>
              </w:rPr>
            </w:pPr>
            <w:r w:rsidRPr="003164D9">
              <w:rPr>
                <w:b/>
              </w:rPr>
              <w:t>Activity:</w:t>
            </w:r>
          </w:p>
          <w:p w14:paraId="1A39EB8D" w14:textId="77777777" w:rsidR="00E338F1" w:rsidRDefault="00E338F1">
            <w:pPr>
              <w:rPr>
                <w:b/>
              </w:rPr>
            </w:pPr>
          </w:p>
        </w:tc>
        <w:tc>
          <w:tcPr>
            <w:tcW w:w="5508" w:type="dxa"/>
          </w:tcPr>
          <w:p w14:paraId="3B0E478E" w14:textId="77777777" w:rsidR="00E338F1" w:rsidRDefault="000E4F4E">
            <w:pPr>
              <w:rPr>
                <w:b/>
              </w:rPr>
            </w:pPr>
            <w:r>
              <w:rPr>
                <w:b/>
              </w:rPr>
              <w:t>Regular meeting</w:t>
            </w:r>
          </w:p>
        </w:tc>
      </w:tr>
      <w:tr w:rsidR="00E338F1" w14:paraId="7FFE87ED" w14:textId="77777777">
        <w:trPr>
          <w:trHeight w:val="260"/>
        </w:trPr>
        <w:tc>
          <w:tcPr>
            <w:tcW w:w="3348" w:type="dxa"/>
          </w:tcPr>
          <w:p w14:paraId="6896E871" w14:textId="77777777" w:rsidR="00E338F1" w:rsidRPr="003164D9" w:rsidRDefault="00E338F1" w:rsidP="00E338F1">
            <w:pPr>
              <w:rPr>
                <w:b/>
              </w:rPr>
            </w:pPr>
            <w:r w:rsidRPr="003164D9">
              <w:rPr>
                <w:b/>
              </w:rPr>
              <w:t>Meeting Dates:</w:t>
            </w:r>
          </w:p>
          <w:p w14:paraId="00601BD5" w14:textId="77777777" w:rsidR="00E338F1" w:rsidRDefault="00E338F1">
            <w:pPr>
              <w:rPr>
                <w:b/>
              </w:rPr>
            </w:pPr>
          </w:p>
        </w:tc>
        <w:tc>
          <w:tcPr>
            <w:tcW w:w="5508" w:type="dxa"/>
          </w:tcPr>
          <w:p w14:paraId="0218799F" w14:textId="6746548E" w:rsidR="00E338F1" w:rsidRDefault="000349C3">
            <w:pPr>
              <w:rPr>
                <w:b/>
              </w:rPr>
            </w:pPr>
            <w:r>
              <w:rPr>
                <w:b/>
              </w:rPr>
              <w:t>9/23/2019 – 9/24/2019</w:t>
            </w:r>
          </w:p>
        </w:tc>
      </w:tr>
      <w:tr w:rsidR="00E338F1" w14:paraId="1A8527B8" w14:textId="77777777">
        <w:tc>
          <w:tcPr>
            <w:tcW w:w="3348" w:type="dxa"/>
          </w:tcPr>
          <w:p w14:paraId="62B17C08" w14:textId="77777777" w:rsidR="00E338F1" w:rsidRPr="003164D9" w:rsidRDefault="00E338F1" w:rsidP="00E338F1">
            <w:pPr>
              <w:rPr>
                <w:b/>
              </w:rPr>
            </w:pPr>
            <w:r w:rsidRPr="003164D9">
              <w:rPr>
                <w:b/>
              </w:rPr>
              <w:t>Meeting Location:</w:t>
            </w:r>
          </w:p>
          <w:p w14:paraId="4DF01CF1" w14:textId="77777777" w:rsidR="00E338F1" w:rsidRDefault="00E338F1">
            <w:pPr>
              <w:rPr>
                <w:b/>
              </w:rPr>
            </w:pPr>
          </w:p>
        </w:tc>
        <w:tc>
          <w:tcPr>
            <w:tcW w:w="5508" w:type="dxa"/>
          </w:tcPr>
          <w:p w14:paraId="0F9321D2" w14:textId="77777777" w:rsidR="00E338F1" w:rsidRDefault="000E4F4E">
            <w:pPr>
              <w:rPr>
                <w:b/>
              </w:rPr>
            </w:pPr>
            <w:r>
              <w:rPr>
                <w:b/>
              </w:rPr>
              <w:t>St. Paul, MN</w:t>
            </w:r>
          </w:p>
        </w:tc>
      </w:tr>
      <w:tr w:rsidR="00E338F1" w14:paraId="5825B70C" w14:textId="77777777">
        <w:tc>
          <w:tcPr>
            <w:tcW w:w="3348" w:type="dxa"/>
          </w:tcPr>
          <w:p w14:paraId="01517AB1" w14:textId="77777777" w:rsidR="00E338F1" w:rsidRPr="003164D9" w:rsidRDefault="00E338F1" w:rsidP="00E338F1">
            <w:pPr>
              <w:rPr>
                <w:b/>
              </w:rPr>
            </w:pPr>
            <w:r w:rsidRPr="003164D9">
              <w:rPr>
                <w:b/>
              </w:rPr>
              <w:t>Payment $:</w:t>
            </w:r>
          </w:p>
          <w:p w14:paraId="2DDC784C" w14:textId="77777777" w:rsidR="00E338F1" w:rsidRDefault="00E338F1">
            <w:pPr>
              <w:rPr>
                <w:b/>
              </w:rPr>
            </w:pPr>
          </w:p>
        </w:tc>
        <w:tc>
          <w:tcPr>
            <w:tcW w:w="5508" w:type="dxa"/>
          </w:tcPr>
          <w:p w14:paraId="7DFFC496" w14:textId="77777777" w:rsidR="00E338F1" w:rsidRDefault="000E4F4E">
            <w:pPr>
              <w:rPr>
                <w:b/>
              </w:rPr>
            </w:pPr>
            <w:r>
              <w:rPr>
                <w:b/>
              </w:rPr>
              <w:t>0</w:t>
            </w:r>
          </w:p>
        </w:tc>
      </w:tr>
      <w:tr w:rsidR="00E338F1" w14:paraId="47A1D1F7" w14:textId="77777777">
        <w:tc>
          <w:tcPr>
            <w:tcW w:w="3348" w:type="dxa"/>
          </w:tcPr>
          <w:p w14:paraId="39EC3607" w14:textId="77777777" w:rsidR="00E338F1" w:rsidRPr="003164D9" w:rsidRDefault="00E338F1" w:rsidP="00E338F1">
            <w:pPr>
              <w:rPr>
                <w:b/>
              </w:rPr>
            </w:pPr>
            <w:r w:rsidRPr="003164D9">
              <w:rPr>
                <w:b/>
              </w:rPr>
              <w:t>Reasons for Attending or not Attending</w:t>
            </w:r>
          </w:p>
          <w:p w14:paraId="35E18F3F" w14:textId="77777777" w:rsidR="00E338F1" w:rsidRDefault="00E338F1">
            <w:pPr>
              <w:rPr>
                <w:b/>
              </w:rPr>
            </w:pPr>
          </w:p>
        </w:tc>
        <w:tc>
          <w:tcPr>
            <w:tcW w:w="5508" w:type="dxa"/>
          </w:tcPr>
          <w:p w14:paraId="29414286" w14:textId="77777777" w:rsidR="00E338F1" w:rsidRDefault="000E4F4E">
            <w:pPr>
              <w:rPr>
                <w:b/>
              </w:rPr>
            </w:pPr>
            <w:r>
              <w:rPr>
                <w:b/>
              </w:rPr>
              <w:t>Committee member</w:t>
            </w:r>
          </w:p>
        </w:tc>
      </w:tr>
      <w:tr w:rsidR="00E338F1" w14:paraId="40136C36" w14:textId="77777777">
        <w:tc>
          <w:tcPr>
            <w:tcW w:w="3348" w:type="dxa"/>
          </w:tcPr>
          <w:p w14:paraId="2600CEEB" w14:textId="77777777" w:rsidR="00E338F1" w:rsidRPr="003164D9" w:rsidRDefault="00E338F1" w:rsidP="00E338F1">
            <w:pPr>
              <w:rPr>
                <w:b/>
              </w:rPr>
            </w:pPr>
            <w:r w:rsidRPr="003164D9">
              <w:rPr>
                <w:b/>
              </w:rPr>
              <w:t>Issues from Previous Meetings or Year:</w:t>
            </w:r>
          </w:p>
          <w:p w14:paraId="080ECD37" w14:textId="77777777" w:rsidR="00E338F1" w:rsidRDefault="00E338F1">
            <w:pPr>
              <w:rPr>
                <w:b/>
              </w:rPr>
            </w:pPr>
          </w:p>
        </w:tc>
        <w:tc>
          <w:tcPr>
            <w:tcW w:w="5508" w:type="dxa"/>
          </w:tcPr>
          <w:p w14:paraId="3AE3612A" w14:textId="77777777" w:rsidR="00E338F1" w:rsidRDefault="000E4F4E">
            <w:pPr>
              <w:rPr>
                <w:b/>
              </w:rPr>
            </w:pPr>
            <w:r>
              <w:rPr>
                <w:b/>
              </w:rPr>
              <w:t>None</w:t>
            </w:r>
          </w:p>
        </w:tc>
      </w:tr>
      <w:tr w:rsidR="00E338F1" w14:paraId="161DF4DC" w14:textId="77777777">
        <w:tc>
          <w:tcPr>
            <w:tcW w:w="3348" w:type="dxa"/>
          </w:tcPr>
          <w:p w14:paraId="442B394C" w14:textId="77777777" w:rsidR="00E338F1" w:rsidRPr="003164D9" w:rsidRDefault="00E338F1" w:rsidP="00E338F1">
            <w:pPr>
              <w:rPr>
                <w:b/>
              </w:rPr>
            </w:pPr>
            <w:r w:rsidRPr="003164D9">
              <w:rPr>
                <w:b/>
              </w:rPr>
              <w:t>General Description of Activities of the Organization and/or Meeting:</w:t>
            </w:r>
          </w:p>
          <w:p w14:paraId="4941DEBE" w14:textId="77777777" w:rsidR="00E338F1" w:rsidRDefault="00E338F1">
            <w:pPr>
              <w:rPr>
                <w:b/>
              </w:rPr>
            </w:pPr>
          </w:p>
        </w:tc>
        <w:tc>
          <w:tcPr>
            <w:tcW w:w="5508" w:type="dxa"/>
          </w:tcPr>
          <w:p w14:paraId="2B9721C2" w14:textId="77777777" w:rsidR="000349C3" w:rsidRDefault="000349C3" w:rsidP="000349C3">
            <w:pPr>
              <w:pStyle w:val="NormalWeb"/>
              <w:numPr>
                <w:ilvl w:val="0"/>
                <w:numId w:val="2"/>
              </w:numPr>
              <w:rPr>
                <w:rFonts w:ascii="Calibri" w:hAnsi="Calibri" w:cs="Calibri"/>
              </w:rPr>
            </w:pPr>
            <w:r>
              <w:rPr>
                <w:rFonts w:ascii="Calibri" w:hAnsi="Calibri" w:cs="Calibri"/>
              </w:rPr>
              <w:t xml:space="preserve">The committee was pleased to have ARRT Trustee, Dr. Paul Larson in attendance at the meeting. </w:t>
            </w:r>
          </w:p>
          <w:p w14:paraId="5FF6CB31" w14:textId="77777777" w:rsidR="000349C3" w:rsidRDefault="000349C3" w:rsidP="000349C3">
            <w:pPr>
              <w:pStyle w:val="NormalWeb"/>
              <w:numPr>
                <w:ilvl w:val="0"/>
                <w:numId w:val="2"/>
              </w:numPr>
              <w:rPr>
                <w:rFonts w:ascii="Calibri" w:hAnsi="Calibri" w:cs="Calibri"/>
              </w:rPr>
            </w:pPr>
            <w:r>
              <w:rPr>
                <w:rFonts w:ascii="Calibri" w:hAnsi="Calibri" w:cs="Calibri"/>
              </w:rPr>
              <w:t xml:space="preserve">The committee welcomed our new committee members following which an overview of exam development was presented. </w:t>
            </w:r>
          </w:p>
          <w:p w14:paraId="19DE0E17" w14:textId="77777777" w:rsidR="000349C3" w:rsidRDefault="000349C3" w:rsidP="000349C3">
            <w:pPr>
              <w:pStyle w:val="NormalWeb"/>
              <w:numPr>
                <w:ilvl w:val="0"/>
                <w:numId w:val="2"/>
              </w:numPr>
              <w:rPr>
                <w:rFonts w:ascii="Calibri" w:hAnsi="Calibri" w:cs="Calibri"/>
              </w:rPr>
            </w:pPr>
            <w:r>
              <w:rPr>
                <w:rFonts w:ascii="Calibri" w:hAnsi="Calibri" w:cs="Calibri"/>
              </w:rPr>
              <w:t xml:space="preserve">The committee reviewed and finalized the mammography form based on the new 2020 content specifications. The form consists of 115 scored items and 25 pilot items. Items were carefully reviewed for relevancy, technical accuracy, and clarity. Item replacements were made by the committee in cases of clueing, overlap, and changes in technology. Our psychometricians, Ben Babcock and Tim Walker monitored this process to assure the overall difficulty of this form is consistent with previous forms. </w:t>
            </w:r>
          </w:p>
          <w:p w14:paraId="76CF426C" w14:textId="77777777" w:rsidR="000349C3" w:rsidRDefault="000349C3" w:rsidP="000349C3">
            <w:pPr>
              <w:pStyle w:val="NormalWeb"/>
              <w:numPr>
                <w:ilvl w:val="0"/>
                <w:numId w:val="2"/>
              </w:numPr>
              <w:rPr>
                <w:rFonts w:ascii="Calibri" w:hAnsi="Calibri" w:cs="Calibri"/>
              </w:rPr>
            </w:pPr>
            <w:r>
              <w:rPr>
                <w:rFonts w:ascii="Calibri" w:hAnsi="Calibri" w:cs="Calibri"/>
              </w:rPr>
              <w:t xml:space="preserve">The committee looked at and submitted their reviews for new items prior to the meeting. The majority were accepted or rejected based on committee ratings. The committee also reviewed items with comments from examinees. </w:t>
            </w:r>
          </w:p>
          <w:p w14:paraId="78600147" w14:textId="3E7C0911" w:rsidR="00E338F1" w:rsidRPr="000349C3" w:rsidRDefault="000349C3" w:rsidP="000349C3">
            <w:pPr>
              <w:pStyle w:val="NormalWeb"/>
              <w:numPr>
                <w:ilvl w:val="0"/>
                <w:numId w:val="2"/>
              </w:numPr>
              <w:rPr>
                <w:rFonts w:ascii="Calibri" w:hAnsi="Calibri" w:cs="Calibri"/>
              </w:rPr>
            </w:pPr>
            <w:r>
              <w:rPr>
                <w:rFonts w:ascii="Calibri" w:hAnsi="Calibri" w:cs="Calibri"/>
              </w:rPr>
              <w:t xml:space="preserve">A plaque of recognition was presented our </w:t>
            </w:r>
            <w:r>
              <w:rPr>
                <w:rFonts w:ascii="Calibri" w:hAnsi="Calibri" w:cs="Calibri"/>
              </w:rPr>
              <w:lastRenderedPageBreak/>
              <w:t xml:space="preserve">outgoing committee member by Dr. Paul Larson and he was thanked for his excellent service as a committee member on the Mammography Examination Committee. </w:t>
            </w:r>
            <w:bookmarkStart w:id="0" w:name="_GoBack"/>
            <w:bookmarkEnd w:id="0"/>
          </w:p>
        </w:tc>
      </w:tr>
      <w:tr w:rsidR="00E338F1" w14:paraId="1A1DBE4F" w14:textId="77777777">
        <w:tc>
          <w:tcPr>
            <w:tcW w:w="3348" w:type="dxa"/>
          </w:tcPr>
          <w:p w14:paraId="16475D56" w14:textId="77777777" w:rsidR="00E338F1" w:rsidRPr="003164D9" w:rsidRDefault="00E338F1" w:rsidP="00E338F1">
            <w:pPr>
              <w:rPr>
                <w:b/>
              </w:rPr>
            </w:pPr>
            <w:r w:rsidRPr="003164D9">
              <w:rPr>
                <w:b/>
              </w:rPr>
              <w:lastRenderedPageBreak/>
              <w:t>Issues for AAPM:</w:t>
            </w:r>
          </w:p>
          <w:p w14:paraId="4AD475AC" w14:textId="77777777" w:rsidR="00E338F1" w:rsidRDefault="00E338F1">
            <w:pPr>
              <w:rPr>
                <w:b/>
              </w:rPr>
            </w:pPr>
          </w:p>
        </w:tc>
        <w:tc>
          <w:tcPr>
            <w:tcW w:w="5508" w:type="dxa"/>
          </w:tcPr>
          <w:p w14:paraId="53B3219F" w14:textId="77777777" w:rsidR="00E338F1" w:rsidRDefault="000E4F4E">
            <w:pPr>
              <w:rPr>
                <w:b/>
              </w:rPr>
            </w:pPr>
            <w:r>
              <w:rPr>
                <w:b/>
              </w:rPr>
              <w:t>None</w:t>
            </w:r>
          </w:p>
        </w:tc>
      </w:tr>
      <w:tr w:rsidR="00E338F1" w14:paraId="41ADE579" w14:textId="77777777">
        <w:tc>
          <w:tcPr>
            <w:tcW w:w="3348" w:type="dxa"/>
          </w:tcPr>
          <w:p w14:paraId="021AA59C" w14:textId="77777777" w:rsidR="00E338F1" w:rsidRPr="003164D9" w:rsidRDefault="00E338F1" w:rsidP="00E338F1">
            <w:pPr>
              <w:rPr>
                <w:b/>
              </w:rPr>
            </w:pPr>
            <w:r w:rsidRPr="003164D9">
              <w:rPr>
                <w:b/>
              </w:rPr>
              <w:t>Budget Request ($):</w:t>
            </w:r>
          </w:p>
          <w:p w14:paraId="534FFB08" w14:textId="77777777" w:rsidR="00E338F1" w:rsidRDefault="00E338F1">
            <w:pPr>
              <w:rPr>
                <w:b/>
              </w:rPr>
            </w:pPr>
          </w:p>
        </w:tc>
        <w:tc>
          <w:tcPr>
            <w:tcW w:w="5508" w:type="dxa"/>
          </w:tcPr>
          <w:p w14:paraId="3E5E45F0" w14:textId="77777777" w:rsidR="00E338F1" w:rsidRDefault="000E4F4E">
            <w:pPr>
              <w:rPr>
                <w:b/>
              </w:rPr>
            </w:pPr>
            <w:r>
              <w:rPr>
                <w:b/>
              </w:rPr>
              <w:t>None</w:t>
            </w:r>
          </w:p>
        </w:tc>
      </w:tr>
    </w:tbl>
    <w:p w14:paraId="47493244" w14:textId="77777777" w:rsidR="003164D9" w:rsidRPr="003164D9" w:rsidRDefault="003164D9">
      <w:pPr>
        <w:rPr>
          <w:b/>
        </w:rPr>
      </w:pPr>
    </w:p>
    <w:p w14:paraId="5E1A3657" w14:textId="77777777" w:rsidR="003164D9" w:rsidRPr="003164D9" w:rsidRDefault="003164D9">
      <w:pPr>
        <w:rPr>
          <w:b/>
        </w:rPr>
      </w:pPr>
    </w:p>
    <w:p w14:paraId="2EA38711" w14:textId="77777777" w:rsidR="003164D9" w:rsidRPr="003164D9" w:rsidRDefault="003164D9">
      <w:pPr>
        <w:rPr>
          <w:b/>
        </w:rPr>
      </w:pPr>
    </w:p>
    <w:p w14:paraId="52815A63" w14:textId="77777777" w:rsidR="003164D9" w:rsidRPr="003164D9" w:rsidRDefault="003164D9">
      <w:pPr>
        <w:rPr>
          <w:b/>
        </w:rPr>
      </w:pPr>
    </w:p>
    <w:p w14:paraId="47755F2E" w14:textId="77777777" w:rsidR="003164D9" w:rsidRPr="003164D9" w:rsidRDefault="003164D9">
      <w:pPr>
        <w:rPr>
          <w:b/>
        </w:rPr>
      </w:pPr>
    </w:p>
    <w:p w14:paraId="7CD15208" w14:textId="77777777" w:rsidR="003164D9" w:rsidRPr="003164D9" w:rsidRDefault="003164D9">
      <w:pPr>
        <w:rPr>
          <w:b/>
        </w:rPr>
      </w:pPr>
    </w:p>
    <w:p w14:paraId="0544F372" w14:textId="77777777" w:rsidR="003164D9" w:rsidRPr="003164D9" w:rsidRDefault="003164D9">
      <w:pPr>
        <w:rPr>
          <w:b/>
        </w:rPr>
      </w:pPr>
    </w:p>
    <w:p w14:paraId="413C1DAD" w14:textId="77777777" w:rsidR="003164D9" w:rsidRPr="003164D9" w:rsidRDefault="003164D9">
      <w:pPr>
        <w:rPr>
          <w:b/>
        </w:rPr>
      </w:pPr>
    </w:p>
    <w:p w14:paraId="3A4B57B4" w14:textId="77777777" w:rsidR="003164D9" w:rsidRPr="003164D9" w:rsidRDefault="003164D9">
      <w:pPr>
        <w:rPr>
          <w:b/>
        </w:rPr>
      </w:pPr>
    </w:p>
    <w:p w14:paraId="777076C5" w14:textId="77777777" w:rsidR="003164D9" w:rsidRPr="003164D9" w:rsidRDefault="003164D9">
      <w:pPr>
        <w:rPr>
          <w:b/>
        </w:rPr>
      </w:pPr>
    </w:p>
    <w:p w14:paraId="3089505D" w14:textId="77777777" w:rsidR="003164D9" w:rsidRPr="003164D9" w:rsidRDefault="003164D9">
      <w:pPr>
        <w:rPr>
          <w:b/>
        </w:rPr>
      </w:pPr>
    </w:p>
    <w:p w14:paraId="1EDCCFBC"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F3807"/>
    <w:multiLevelType w:val="multilevel"/>
    <w:tmpl w:val="2B8E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36CB0"/>
    <w:multiLevelType w:val="hybridMultilevel"/>
    <w:tmpl w:val="F2CE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4E"/>
    <w:rsid w:val="000349C3"/>
    <w:rsid w:val="000E4F4E"/>
    <w:rsid w:val="00107A31"/>
    <w:rsid w:val="001D3AF5"/>
    <w:rsid w:val="003164D9"/>
    <w:rsid w:val="0077755A"/>
    <w:rsid w:val="00AE24F9"/>
    <w:rsid w:val="00E338F1"/>
    <w:rsid w:val="00EE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7F1EE"/>
  <w14:defaultImageDpi w14:val="300"/>
  <w15:docId w15:val="{7A0615DA-22A7-C346-AA44-257E162E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55A"/>
    <w:pPr>
      <w:ind w:left="720"/>
      <w:contextualSpacing/>
    </w:pPr>
  </w:style>
  <w:style w:type="paragraph" w:styleId="NormalWeb">
    <w:name w:val="Normal (Web)"/>
    <w:basedOn w:val="Normal"/>
    <w:uiPriority w:val="99"/>
    <w:unhideWhenUsed/>
    <w:rsid w:val="000349C3"/>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1981">
      <w:bodyDiv w:val="1"/>
      <w:marLeft w:val="0"/>
      <w:marRight w:val="0"/>
      <w:marTop w:val="0"/>
      <w:marBottom w:val="0"/>
      <w:divBdr>
        <w:top w:val="none" w:sz="0" w:space="0" w:color="auto"/>
        <w:left w:val="none" w:sz="0" w:space="0" w:color="auto"/>
        <w:bottom w:val="none" w:sz="0" w:space="0" w:color="auto"/>
        <w:right w:val="none" w:sz="0" w:space="0" w:color="auto"/>
      </w:divBdr>
      <w:divsChild>
        <w:div w:id="1821842807">
          <w:marLeft w:val="0"/>
          <w:marRight w:val="0"/>
          <w:marTop w:val="0"/>
          <w:marBottom w:val="0"/>
          <w:divBdr>
            <w:top w:val="none" w:sz="0" w:space="0" w:color="auto"/>
            <w:left w:val="none" w:sz="0" w:space="0" w:color="auto"/>
            <w:bottom w:val="none" w:sz="0" w:space="0" w:color="auto"/>
            <w:right w:val="none" w:sz="0" w:space="0" w:color="auto"/>
          </w:divBdr>
          <w:divsChild>
            <w:div w:id="1600870856">
              <w:marLeft w:val="0"/>
              <w:marRight w:val="0"/>
              <w:marTop w:val="0"/>
              <w:marBottom w:val="0"/>
              <w:divBdr>
                <w:top w:val="none" w:sz="0" w:space="0" w:color="auto"/>
                <w:left w:val="none" w:sz="0" w:space="0" w:color="auto"/>
                <w:bottom w:val="none" w:sz="0" w:space="0" w:color="auto"/>
                <w:right w:val="none" w:sz="0" w:space="0" w:color="auto"/>
              </w:divBdr>
              <w:divsChild>
                <w:div w:id="314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xraydoug:Documents:Medical%20Physics:AAPM:AAPM%20individ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Macintosh%20HD:Users:xraydoug:Documents:Medical%20Physics:AAPM:AAPM%20individual%20report.dot</Template>
  <TotalTime>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Douglas Pfeiffer</dc:creator>
  <cp:keywords/>
  <dc:description/>
  <cp:lastModifiedBy>Doug Pfeiffer</cp:lastModifiedBy>
  <cp:revision>2</cp:revision>
  <dcterms:created xsi:type="dcterms:W3CDTF">2019-10-08T14:31:00Z</dcterms:created>
  <dcterms:modified xsi:type="dcterms:W3CDTF">2019-10-08T14:31:00Z</dcterms:modified>
</cp:coreProperties>
</file>