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6"/>
        <w:gridCol w:w="4224"/>
      </w:tblGrid>
      <w:tr w:rsidR="00041E84" w:rsidTr="00C30914">
        <w:trPr>
          <w:trHeight w:val="1538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84" w:rsidRDefault="00041E84">
            <w:r>
              <w:drawing>
                <wp:inline distT="0" distB="0" distL="0" distR="0" wp14:anchorId="404D5B4B" wp14:editId="72B418BF">
                  <wp:extent cx="3228340" cy="803275"/>
                  <wp:effectExtent l="0" t="0" r="0" b="0"/>
                  <wp:docPr id="2" name="Picture 2" descr="Description: Description: O:\LOGOS\DICOM\DICOM LOGO - MEDIUM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O:\LOGOS\DICOM\DICOM LOGO - MEDIUM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34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84" w:rsidRDefault="00041E84">
            <w:pPr>
              <w:jc w:val="center"/>
              <w:rPr>
                <w:rStyle w:val="Hyperlink"/>
                <w:rFonts w:ascii="Arial" w:hAnsi="Arial" w:cs="Arial"/>
                <w:b/>
                <w:sz w:val="18"/>
                <w:szCs w:val="18"/>
              </w:rPr>
            </w:pPr>
          </w:p>
          <w:p w:rsidR="00041E84" w:rsidRDefault="00041E84">
            <w:pPr>
              <w:jc w:val="center"/>
              <w:rPr>
                <w:rStyle w:val="Hyperlink"/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1300 North 17th Street, Suite 900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</w:rPr>
              <w:br/>
            </w: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Arlington, VA 22209, USA</w:t>
            </w:r>
          </w:p>
          <w:p w:rsidR="00041E84" w:rsidRDefault="00041E84">
            <w:pPr>
              <w:jc w:val="center"/>
              <w:rPr>
                <w:rStyle w:val="Hyperlink"/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+1-703- 841-3281</w:t>
            </w:r>
          </w:p>
          <w:p w:rsidR="00C30914" w:rsidRDefault="00C30914">
            <w:pPr>
              <w:jc w:val="center"/>
            </w:pPr>
            <w:hyperlink r:id="rId10" w:history="1">
              <w:r w:rsidRPr="00756209">
                <w:rPr>
                  <w:rStyle w:val="Hyperlink"/>
                </w:rPr>
                <w:t>https://www.dicomstandard.org/</w:t>
              </w:r>
            </w:hyperlink>
          </w:p>
          <w:p w:rsidR="00041E84" w:rsidRDefault="00041E84">
            <w:pPr>
              <w:jc w:val="center"/>
              <w:rPr>
                <w:rStyle w:val="Hyperlink"/>
                <w:b/>
              </w:rPr>
            </w:pPr>
            <w:r>
              <w:rPr>
                <w:rStyle w:val="Hyperlink"/>
                <w:rFonts w:ascii="Arial" w:hAnsi="Arial" w:cs="Arial"/>
                <w:sz w:val="18"/>
                <w:szCs w:val="18"/>
              </w:rPr>
              <w:t xml:space="preserve">E-mail: </w:t>
            </w:r>
            <w:hyperlink r:id="rId11" w:history="1">
              <w:r w:rsidR="00C30914" w:rsidRPr="00756209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dicom@dicomstandard.org</w:t>
              </w:r>
            </w:hyperlink>
          </w:p>
        </w:tc>
      </w:tr>
    </w:tbl>
    <w:p w:rsidR="00F05F03" w:rsidRPr="00F05F03" w:rsidRDefault="00F05F03">
      <w:pPr>
        <w:rPr>
          <w:b/>
        </w:rPr>
      </w:pPr>
    </w:p>
    <w:p w:rsidR="007A3E34" w:rsidRPr="00F05F03" w:rsidRDefault="00D30149">
      <w:pPr>
        <w:pStyle w:val="Heading1"/>
        <w:rPr>
          <w:b/>
          <w:i/>
          <w:sz w:val="44"/>
          <w:szCs w:val="44"/>
        </w:rPr>
      </w:pPr>
      <w:r w:rsidRPr="00F05F03">
        <w:rPr>
          <w:b/>
          <w:i/>
          <w:sz w:val="44"/>
          <w:szCs w:val="44"/>
        </w:rPr>
        <w:t>MINUTES</w:t>
      </w:r>
      <w:bookmarkStart w:id="0" w:name="_GoBack"/>
      <w:bookmarkEnd w:id="0"/>
    </w:p>
    <w:p w:rsidR="00F05F03" w:rsidRPr="00F05F03" w:rsidRDefault="00F05F03">
      <w:pPr>
        <w:rPr>
          <w:color w:val="000000"/>
          <w:szCs w:val="24"/>
        </w:rPr>
      </w:pPr>
    </w:p>
    <w:p w:rsidR="00B30C65" w:rsidRPr="002F31CF" w:rsidRDefault="00B30C65">
      <w:pPr>
        <w:pStyle w:val="Heading2"/>
        <w:rPr>
          <w:b/>
          <w:bCs/>
          <w:sz w:val="32"/>
        </w:rPr>
      </w:pPr>
      <w:r w:rsidRPr="002F31CF">
        <w:rPr>
          <w:b/>
          <w:bCs/>
          <w:sz w:val="32"/>
        </w:rPr>
        <w:t>J</w:t>
      </w:r>
      <w:r w:rsidR="002F31CF" w:rsidRPr="002F31CF">
        <w:rPr>
          <w:b/>
          <w:bCs/>
          <w:sz w:val="32"/>
        </w:rPr>
        <w:t>OINT DICOM MEETING</w:t>
      </w:r>
    </w:p>
    <w:p w:rsidR="007A3E34" w:rsidRPr="002F31CF" w:rsidRDefault="007A3E34" w:rsidP="002F31CF">
      <w:pPr>
        <w:pStyle w:val="Heading2"/>
        <w:rPr>
          <w:b/>
          <w:bCs/>
          <w:color w:val="000000"/>
          <w:sz w:val="32"/>
        </w:rPr>
      </w:pPr>
      <w:r w:rsidRPr="002F31CF">
        <w:rPr>
          <w:b/>
          <w:bCs/>
          <w:sz w:val="32"/>
        </w:rPr>
        <w:t>WORKING GROUP TWO</w:t>
      </w:r>
      <w:r w:rsidR="000A3520" w:rsidRPr="002F31CF">
        <w:rPr>
          <w:b/>
          <w:bCs/>
          <w:sz w:val="32"/>
        </w:rPr>
        <w:t xml:space="preserve"> (WG-02)</w:t>
      </w:r>
      <w:r w:rsidR="002F31CF">
        <w:rPr>
          <w:b/>
          <w:bCs/>
          <w:color w:val="000000"/>
          <w:sz w:val="32"/>
        </w:rPr>
        <w:t xml:space="preserve"> </w:t>
      </w:r>
      <w:r w:rsidRPr="002F31CF">
        <w:t>(Projection Radiography and Angiography)</w:t>
      </w:r>
    </w:p>
    <w:p w:rsidR="00F355DF" w:rsidRPr="002F31CF" w:rsidRDefault="00B30C65" w:rsidP="002F31CF">
      <w:pPr>
        <w:pStyle w:val="Heading2"/>
        <w:rPr>
          <w:b/>
          <w:bCs/>
          <w:color w:val="000000"/>
          <w:sz w:val="32"/>
        </w:rPr>
      </w:pPr>
      <w:r w:rsidRPr="002F31CF">
        <w:rPr>
          <w:b/>
          <w:bCs/>
          <w:sz w:val="32"/>
        </w:rPr>
        <w:t>WORKING GROUP TW</w:t>
      </w:r>
      <w:r w:rsidR="002F31CF" w:rsidRPr="002F31CF">
        <w:rPr>
          <w:b/>
          <w:bCs/>
          <w:sz w:val="32"/>
        </w:rPr>
        <w:t>ENTY</w:t>
      </w:r>
      <w:r w:rsidRPr="002F31CF">
        <w:rPr>
          <w:b/>
          <w:bCs/>
          <w:sz w:val="32"/>
        </w:rPr>
        <w:t xml:space="preserve"> EIGHT (WG-28)</w:t>
      </w:r>
      <w:r w:rsidR="002F31CF">
        <w:rPr>
          <w:b/>
          <w:bCs/>
          <w:color w:val="000000"/>
          <w:sz w:val="32"/>
        </w:rPr>
        <w:t xml:space="preserve"> </w:t>
      </w:r>
      <w:r w:rsidR="00F355DF" w:rsidRPr="00DD0055">
        <w:rPr>
          <w:szCs w:val="28"/>
        </w:rPr>
        <w:t>(Physics)</w:t>
      </w:r>
    </w:p>
    <w:p w:rsidR="007A3E34" w:rsidRDefault="007A3E34">
      <w:pPr>
        <w:jc w:val="center"/>
        <w:rPr>
          <w:color w:val="000000"/>
          <w:sz w:val="20"/>
        </w:rPr>
      </w:pPr>
    </w:p>
    <w:p w:rsidR="007A3E34" w:rsidRPr="00080893" w:rsidRDefault="00F3226A">
      <w:pPr>
        <w:jc w:val="center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Version</w:t>
      </w:r>
      <w:r w:rsidR="00B30C65">
        <w:rPr>
          <w:color w:val="000000" w:themeColor="text1"/>
          <w:sz w:val="20"/>
        </w:rPr>
        <w:t xml:space="preserve"> 1</w:t>
      </w:r>
    </w:p>
    <w:p w:rsidR="007A3E34" w:rsidRPr="00B90D8A" w:rsidRDefault="007A3E34">
      <w:pPr>
        <w:rPr>
          <w:color w:val="000000"/>
          <w:sz w:val="20"/>
          <w:u w:val="single"/>
        </w:rPr>
      </w:pPr>
    </w:p>
    <w:p w:rsidR="00DF670F" w:rsidRDefault="00E55041" w:rsidP="00DF670F">
      <w:pPr>
        <w:suppressAutoHyphens/>
        <w:rPr>
          <w:bCs/>
          <w:spacing w:val="-3"/>
        </w:rPr>
      </w:pPr>
      <w:bookmarkStart w:id="1" w:name="OLE_LINK1"/>
      <w:r>
        <w:rPr>
          <w:b/>
          <w:spacing w:val="-3"/>
        </w:rPr>
        <w:t>Logistics</w:t>
      </w:r>
      <w:r>
        <w:rPr>
          <w:spacing w:val="-3"/>
        </w:rPr>
        <w:t>: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bookmarkEnd w:id="1"/>
      <w:r w:rsidR="008E05FB">
        <w:rPr>
          <w:spacing w:val="-3"/>
        </w:rPr>
        <w:tab/>
      </w:r>
      <w:r w:rsidR="00B15937" w:rsidRPr="00F05F03">
        <w:rPr>
          <w:b/>
          <w:bCs/>
          <w:spacing w:val="-3"/>
        </w:rPr>
        <w:t>Feb 19</w:t>
      </w:r>
      <w:r w:rsidR="00B30C65" w:rsidRPr="00F05F03">
        <w:rPr>
          <w:b/>
          <w:bCs/>
          <w:spacing w:val="-3"/>
        </w:rPr>
        <w:t xml:space="preserve"> </w:t>
      </w:r>
      <w:r w:rsidR="00B15937" w:rsidRPr="00F05F03">
        <w:rPr>
          <w:b/>
          <w:bCs/>
          <w:spacing w:val="-3"/>
        </w:rPr>
        <w:t>to 21, 201</w:t>
      </w:r>
      <w:r w:rsidR="00DD0055" w:rsidRPr="00F05F03">
        <w:rPr>
          <w:b/>
          <w:bCs/>
          <w:spacing w:val="-3"/>
        </w:rPr>
        <w:t xml:space="preserve">8 | </w:t>
      </w:r>
      <w:r w:rsidR="00766123" w:rsidRPr="00F05F03">
        <w:rPr>
          <w:b/>
          <w:bCs/>
          <w:spacing w:val="-3"/>
        </w:rPr>
        <w:t>09</w:t>
      </w:r>
      <w:r w:rsidR="00B30C65" w:rsidRPr="00F05F03">
        <w:rPr>
          <w:b/>
          <w:bCs/>
          <w:spacing w:val="-3"/>
        </w:rPr>
        <w:t>:0</w:t>
      </w:r>
      <w:r w:rsidR="008E05FB" w:rsidRPr="00F05F03">
        <w:rPr>
          <w:b/>
          <w:bCs/>
          <w:spacing w:val="-3"/>
        </w:rPr>
        <w:t>0</w:t>
      </w:r>
      <w:r w:rsidR="00DD0055" w:rsidRPr="00F05F03">
        <w:rPr>
          <w:b/>
          <w:bCs/>
          <w:spacing w:val="-3"/>
        </w:rPr>
        <w:t>am</w:t>
      </w:r>
      <w:r w:rsidR="008E05FB" w:rsidRPr="00F05F03">
        <w:rPr>
          <w:b/>
          <w:bCs/>
          <w:spacing w:val="-3"/>
        </w:rPr>
        <w:t xml:space="preserve"> to </w:t>
      </w:r>
      <w:r w:rsidR="00DD0055" w:rsidRPr="00F05F03">
        <w:rPr>
          <w:b/>
          <w:bCs/>
          <w:spacing w:val="-3"/>
        </w:rPr>
        <w:t>5:00pm</w:t>
      </w:r>
    </w:p>
    <w:p w:rsidR="00181EFB" w:rsidRDefault="00181EFB" w:rsidP="00181EFB">
      <w:pPr>
        <w:pStyle w:val="BodyTextIndent"/>
        <w:ind w:left="0" w:firstLine="0"/>
        <w:rPr>
          <w:b/>
        </w:rPr>
      </w:pPr>
    </w:p>
    <w:p w:rsidR="00B15937" w:rsidRPr="00B15937" w:rsidRDefault="00B15937" w:rsidP="00B15937">
      <w:pPr>
        <w:pStyle w:val="BodyTextIndent"/>
        <w:ind w:left="4320" w:firstLine="0"/>
        <w:rPr>
          <w:b/>
          <w:color w:val="000000" w:themeColor="text1"/>
          <w:spacing w:val="-3"/>
        </w:rPr>
      </w:pPr>
      <w:r w:rsidRPr="00B15937">
        <w:rPr>
          <w:b/>
          <w:color w:val="000000" w:themeColor="text1"/>
          <w:spacing w:val="-3"/>
        </w:rPr>
        <w:t>University of Miami Medical Campus | Sylvester Comprehensive Cancer Center (SCCC)</w:t>
      </w:r>
    </w:p>
    <w:p w:rsidR="00B15937" w:rsidRPr="00B15937" w:rsidRDefault="00B15937" w:rsidP="00B15937">
      <w:pPr>
        <w:pStyle w:val="BodyTextIndent"/>
        <w:ind w:left="3600"/>
        <w:rPr>
          <w:color w:val="000000" w:themeColor="text1"/>
          <w:spacing w:val="-3"/>
        </w:rPr>
      </w:pPr>
      <w:r w:rsidRPr="00B15937">
        <w:rPr>
          <w:color w:val="000000" w:themeColor="text1"/>
          <w:spacing w:val="-3"/>
        </w:rPr>
        <w:t xml:space="preserve">1475 NW 12th Ave, Room </w:t>
      </w:r>
      <w:r w:rsidRPr="00B22E2E">
        <w:rPr>
          <w:color w:val="000000" w:themeColor="text1"/>
          <w:spacing w:val="-3"/>
        </w:rPr>
        <w:t>1537</w:t>
      </w:r>
    </w:p>
    <w:p w:rsidR="00B15937" w:rsidRPr="00B15937" w:rsidRDefault="00F05F03" w:rsidP="00B15937">
      <w:pPr>
        <w:pStyle w:val="BodyTextIndent"/>
        <w:ind w:left="3600"/>
        <w:rPr>
          <w:color w:val="000000" w:themeColor="text1"/>
          <w:spacing w:val="-3"/>
        </w:rPr>
      </w:pPr>
      <w:r>
        <w:rPr>
          <w:color w:val="000000" w:themeColor="text1"/>
          <w:spacing w:val="-3"/>
        </w:rPr>
        <w:t xml:space="preserve">Miami, Florida </w:t>
      </w:r>
      <w:r w:rsidR="00B15937" w:rsidRPr="00B15937">
        <w:rPr>
          <w:color w:val="000000" w:themeColor="text1"/>
          <w:spacing w:val="-3"/>
        </w:rPr>
        <w:t>33136</w:t>
      </w:r>
    </w:p>
    <w:p w:rsidR="00B30C65" w:rsidRDefault="00B30C65" w:rsidP="002F31CF">
      <w:pPr>
        <w:suppressAutoHyphens/>
        <w:spacing w:before="360"/>
        <w:rPr>
          <w:spacing w:val="-3"/>
        </w:rPr>
      </w:pPr>
      <w:r w:rsidRPr="002C0304">
        <w:rPr>
          <w:b/>
          <w:spacing w:val="-3"/>
        </w:rPr>
        <w:t>Presiding Officer</w:t>
      </w:r>
      <w:r w:rsidR="002F31CF">
        <w:rPr>
          <w:b/>
          <w:spacing w:val="-3"/>
        </w:rPr>
        <w:t>s</w:t>
      </w:r>
      <w:r w:rsidRPr="002C0304">
        <w:rPr>
          <w:b/>
          <w:spacing w:val="-3"/>
        </w:rPr>
        <w:t>:</w:t>
      </w:r>
      <w:r w:rsidRPr="002C0304">
        <w:rPr>
          <w:b/>
          <w:spacing w:val="-3"/>
        </w:rPr>
        <w:tab/>
      </w:r>
      <w:r w:rsidRPr="002C0304">
        <w:rPr>
          <w:b/>
          <w:spacing w:val="-3"/>
        </w:rPr>
        <w:tab/>
      </w:r>
      <w:r w:rsidRPr="002C0304">
        <w:rPr>
          <w:b/>
          <w:spacing w:val="-3"/>
        </w:rPr>
        <w:tab/>
      </w:r>
      <w:r w:rsidRPr="002C0304">
        <w:rPr>
          <w:b/>
          <w:spacing w:val="-3"/>
        </w:rPr>
        <w:tab/>
      </w:r>
      <w:r w:rsidRPr="002C0304">
        <w:rPr>
          <w:spacing w:val="-3"/>
        </w:rPr>
        <w:t xml:space="preserve">Francisco Sureda, Chair </w:t>
      </w:r>
      <w:r w:rsidR="002F31CF">
        <w:rPr>
          <w:spacing w:val="-3"/>
        </w:rPr>
        <w:t>WG-02</w:t>
      </w:r>
    </w:p>
    <w:p w:rsidR="00B15937" w:rsidRPr="002C0304" w:rsidRDefault="00B15937" w:rsidP="00B15937">
      <w:pPr>
        <w:suppressAutoHyphens/>
        <w:ind w:left="3600" w:firstLine="720"/>
        <w:rPr>
          <w:spacing w:val="-3"/>
        </w:rPr>
      </w:pPr>
      <w:r>
        <w:rPr>
          <w:spacing w:val="-3"/>
        </w:rPr>
        <w:t>Donald Peck</w:t>
      </w:r>
      <w:r w:rsidRPr="002C0304">
        <w:rPr>
          <w:spacing w:val="-3"/>
        </w:rPr>
        <w:t xml:space="preserve">, </w:t>
      </w:r>
      <w:r>
        <w:rPr>
          <w:spacing w:val="-3"/>
        </w:rPr>
        <w:t>Co-Chair</w:t>
      </w:r>
      <w:r w:rsidRPr="002C0304">
        <w:rPr>
          <w:spacing w:val="-3"/>
        </w:rPr>
        <w:t xml:space="preserve"> </w:t>
      </w:r>
      <w:r>
        <w:rPr>
          <w:spacing w:val="-3"/>
        </w:rPr>
        <w:t>WG-28</w:t>
      </w:r>
    </w:p>
    <w:p w:rsidR="00B15937" w:rsidRPr="007A29D8" w:rsidRDefault="007A29D8" w:rsidP="00414937">
      <w:pPr>
        <w:suppressAutoHyphens/>
        <w:ind w:left="3600" w:firstLine="720"/>
        <w:rPr>
          <w:spacing w:val="-3"/>
          <w:lang w:val="it-IT"/>
        </w:rPr>
      </w:pPr>
      <w:r w:rsidRPr="007A29D8">
        <w:rPr>
          <w:spacing w:val="-3"/>
          <w:lang w:val="it-IT"/>
        </w:rPr>
        <w:t>Annalisa Trianni</w:t>
      </w:r>
      <w:r w:rsidR="007841BD">
        <w:rPr>
          <w:spacing w:val="-3"/>
          <w:lang w:val="it-IT"/>
        </w:rPr>
        <w:t>,</w:t>
      </w:r>
      <w:r w:rsidR="00414937">
        <w:rPr>
          <w:spacing w:val="-3"/>
          <w:lang w:val="it-IT"/>
        </w:rPr>
        <w:t xml:space="preserve"> </w:t>
      </w:r>
      <w:r w:rsidR="00414937" w:rsidRPr="00414937">
        <w:rPr>
          <w:spacing w:val="-3"/>
          <w:lang w:val="it-IT"/>
        </w:rPr>
        <w:t>Co-Chair WG-28</w:t>
      </w:r>
      <w:r w:rsidRPr="007A29D8">
        <w:rPr>
          <w:spacing w:val="-3"/>
          <w:lang w:val="it-IT"/>
        </w:rPr>
        <w:t xml:space="preserve"> (EFOMP)</w:t>
      </w:r>
    </w:p>
    <w:p w:rsidR="002F31CF" w:rsidRPr="007A29D8" w:rsidRDefault="000A3520" w:rsidP="002F31CF">
      <w:pPr>
        <w:suppressAutoHyphens/>
        <w:spacing w:before="120"/>
        <w:rPr>
          <w:spacing w:val="-3"/>
          <w:lang w:val="it-IT"/>
        </w:rPr>
      </w:pPr>
      <w:r w:rsidRPr="007A29D8">
        <w:rPr>
          <w:b/>
          <w:spacing w:val="-3"/>
          <w:lang w:val="it-IT"/>
        </w:rPr>
        <w:t>Secretary:</w:t>
      </w:r>
      <w:r w:rsidRPr="007A29D8">
        <w:rPr>
          <w:spacing w:val="-3"/>
          <w:lang w:val="it-IT"/>
        </w:rPr>
        <w:tab/>
      </w:r>
      <w:r w:rsidRPr="007A29D8">
        <w:rPr>
          <w:spacing w:val="-3"/>
          <w:lang w:val="it-IT"/>
        </w:rPr>
        <w:tab/>
      </w:r>
      <w:r w:rsidRPr="007A29D8">
        <w:rPr>
          <w:spacing w:val="-3"/>
          <w:lang w:val="it-IT"/>
        </w:rPr>
        <w:tab/>
      </w:r>
      <w:r w:rsidRPr="007A29D8">
        <w:rPr>
          <w:spacing w:val="-3"/>
          <w:lang w:val="it-IT"/>
        </w:rPr>
        <w:tab/>
      </w:r>
      <w:r w:rsidRPr="007A29D8">
        <w:rPr>
          <w:spacing w:val="-3"/>
          <w:lang w:val="it-IT"/>
        </w:rPr>
        <w:tab/>
      </w:r>
      <w:r w:rsidR="007A29D8" w:rsidRPr="007A29D8">
        <w:rPr>
          <w:spacing w:val="-3"/>
          <w:lang w:val="it-IT"/>
        </w:rPr>
        <w:t>Annalisa Trianni (</w:t>
      </w:r>
      <w:r w:rsidR="007A29D8">
        <w:rPr>
          <w:spacing w:val="-3"/>
          <w:lang w:val="it-IT"/>
        </w:rPr>
        <w:t>ESR</w:t>
      </w:r>
      <w:r w:rsidR="007A29D8" w:rsidRPr="007A29D8">
        <w:rPr>
          <w:spacing w:val="-3"/>
          <w:lang w:val="it-IT"/>
        </w:rPr>
        <w:t>)</w:t>
      </w:r>
    </w:p>
    <w:p w:rsidR="000A3520" w:rsidRPr="007A29D8" w:rsidRDefault="00B30C65" w:rsidP="002F31CF">
      <w:pPr>
        <w:suppressAutoHyphens/>
        <w:spacing w:after="120"/>
        <w:ind w:left="3600" w:firstLine="720"/>
        <w:rPr>
          <w:spacing w:val="-3"/>
          <w:lang w:val="it-IT"/>
        </w:rPr>
      </w:pPr>
      <w:r w:rsidRPr="007A29D8">
        <w:rPr>
          <w:spacing w:val="-3"/>
          <w:lang w:val="it-IT"/>
        </w:rPr>
        <w:t>Shayna Knazik</w:t>
      </w:r>
      <w:r w:rsidR="002F31CF" w:rsidRPr="007A29D8">
        <w:rPr>
          <w:spacing w:val="-3"/>
          <w:lang w:val="it-IT"/>
        </w:rPr>
        <w:t xml:space="preserve"> (</w:t>
      </w:r>
      <w:r w:rsidRPr="007A29D8">
        <w:rPr>
          <w:spacing w:val="-3"/>
          <w:lang w:val="it-IT"/>
        </w:rPr>
        <w:t>AAPM</w:t>
      </w:r>
      <w:r w:rsidR="002F31CF" w:rsidRPr="007A29D8">
        <w:rPr>
          <w:spacing w:val="-3"/>
          <w:lang w:val="it-IT"/>
        </w:rPr>
        <w:t>)</w:t>
      </w:r>
    </w:p>
    <w:p w:rsidR="00F05F03" w:rsidRPr="007A29D8" w:rsidRDefault="00F05F03" w:rsidP="002F31CF">
      <w:pPr>
        <w:suppressAutoHyphens/>
        <w:spacing w:after="120"/>
        <w:ind w:left="3600" w:firstLine="720"/>
        <w:rPr>
          <w:spacing w:val="-3"/>
          <w:lang w:val="it-IT"/>
        </w:rPr>
      </w:pPr>
    </w:p>
    <w:p w:rsidR="00F05F03" w:rsidRPr="001C0809" w:rsidRDefault="00F05F03" w:rsidP="00F05F03">
      <w:pPr>
        <w:pStyle w:val="Header"/>
        <w:tabs>
          <w:tab w:val="clear" w:pos="8640"/>
          <w:tab w:val="left" w:pos="4320"/>
          <w:tab w:val="left" w:pos="5040"/>
        </w:tabs>
        <w:rPr>
          <w:b/>
          <w:spacing w:val="-3"/>
          <w:u w:val="single"/>
        </w:rPr>
      </w:pPr>
      <w:r w:rsidRPr="001C0809">
        <w:rPr>
          <w:b/>
          <w:spacing w:val="-3"/>
          <w:u w:val="single"/>
        </w:rPr>
        <w:t>Voting Members Present</w:t>
      </w:r>
      <w:r w:rsidRPr="001C0809">
        <w:rPr>
          <w:b/>
          <w:spacing w:val="-3"/>
          <w:u w:val="single"/>
        </w:rPr>
        <w:tab/>
        <w:t xml:space="preserve">Represented by </w:t>
      </w:r>
    </w:p>
    <w:p w:rsidR="00F05F03" w:rsidRDefault="00F05F03" w:rsidP="00F05F03">
      <w:pPr>
        <w:pStyle w:val="Header"/>
        <w:tabs>
          <w:tab w:val="clear" w:pos="8640"/>
          <w:tab w:val="left" w:pos="4320"/>
          <w:tab w:val="left" w:pos="5040"/>
        </w:tabs>
        <w:rPr>
          <w:spacing w:val="-3"/>
        </w:rPr>
      </w:pPr>
      <w:r>
        <w:rPr>
          <w:spacing w:val="-3"/>
        </w:rPr>
        <w:t>AAPM</w:t>
      </w:r>
      <w:r>
        <w:rPr>
          <w:spacing w:val="-3"/>
        </w:rPr>
        <w:tab/>
        <w:t>Donald Peck</w:t>
      </w:r>
    </w:p>
    <w:p w:rsidR="00F05F03" w:rsidRPr="00CE0B42" w:rsidRDefault="00F05F03" w:rsidP="00F05F03">
      <w:pPr>
        <w:pStyle w:val="Header"/>
        <w:tabs>
          <w:tab w:val="clear" w:pos="8640"/>
          <w:tab w:val="left" w:pos="4320"/>
          <w:tab w:val="left" w:pos="5040"/>
        </w:tabs>
        <w:rPr>
          <w:spacing w:val="-3"/>
          <w:lang w:val="it-IT"/>
        </w:rPr>
      </w:pPr>
      <w:r w:rsidRPr="007A29D8">
        <w:rPr>
          <w:spacing w:val="-3"/>
          <w:lang w:val="it-IT"/>
        </w:rPr>
        <w:t>EFOMP, ESR</w:t>
      </w:r>
      <w:r w:rsidRPr="007A29D8">
        <w:rPr>
          <w:spacing w:val="-3"/>
          <w:lang w:val="it-IT"/>
        </w:rPr>
        <w:tab/>
      </w:r>
      <w:r w:rsidRPr="00CE0B42">
        <w:rPr>
          <w:spacing w:val="-3"/>
          <w:lang w:val="it-IT"/>
        </w:rPr>
        <w:t>Annalisa Trianni</w:t>
      </w:r>
    </w:p>
    <w:p w:rsidR="00F05F03" w:rsidRPr="00CE0B42" w:rsidRDefault="00F05F03" w:rsidP="00F05F03">
      <w:pPr>
        <w:pStyle w:val="Header"/>
        <w:tabs>
          <w:tab w:val="clear" w:pos="8640"/>
          <w:tab w:val="left" w:pos="4320"/>
          <w:tab w:val="left" w:pos="5040"/>
        </w:tabs>
        <w:rPr>
          <w:spacing w:val="-3"/>
          <w:lang w:val="it-IT"/>
        </w:rPr>
      </w:pPr>
      <w:r w:rsidRPr="00CE0B42">
        <w:rPr>
          <w:spacing w:val="-3"/>
          <w:lang w:val="it-IT"/>
        </w:rPr>
        <w:t xml:space="preserve">GE Healthcare </w:t>
      </w:r>
      <w:r w:rsidRPr="00CE0B42">
        <w:rPr>
          <w:spacing w:val="-3"/>
          <w:lang w:val="it-IT"/>
        </w:rPr>
        <w:tab/>
        <w:t>Francisco Sureda</w:t>
      </w:r>
    </w:p>
    <w:p w:rsidR="00F05F03" w:rsidRDefault="00F05F03" w:rsidP="00F05F03">
      <w:pPr>
        <w:pStyle w:val="Header"/>
        <w:tabs>
          <w:tab w:val="clear" w:pos="8640"/>
          <w:tab w:val="left" w:pos="4320"/>
          <w:tab w:val="left" w:pos="5040"/>
        </w:tabs>
        <w:rPr>
          <w:spacing w:val="-3"/>
        </w:rPr>
      </w:pPr>
      <w:r>
        <w:rPr>
          <w:spacing w:val="-3"/>
        </w:rPr>
        <w:t xml:space="preserve">AAPM </w:t>
      </w:r>
      <w:r>
        <w:rPr>
          <w:spacing w:val="-3"/>
        </w:rPr>
        <w:tab/>
        <w:t>Nick Bevins</w:t>
      </w:r>
    </w:p>
    <w:p w:rsidR="00F05F03" w:rsidRDefault="00F05F03" w:rsidP="00F05F03">
      <w:pPr>
        <w:pStyle w:val="Header"/>
        <w:tabs>
          <w:tab w:val="clear" w:pos="8640"/>
          <w:tab w:val="left" w:pos="4320"/>
          <w:tab w:val="left" w:pos="5040"/>
        </w:tabs>
        <w:rPr>
          <w:spacing w:val="-3"/>
        </w:rPr>
      </w:pPr>
      <w:r>
        <w:rPr>
          <w:spacing w:val="-3"/>
        </w:rPr>
        <w:t xml:space="preserve">PACS Health                                              </w:t>
      </w:r>
      <w:r>
        <w:rPr>
          <w:spacing w:val="-3"/>
        </w:rPr>
        <w:tab/>
        <w:t>Steve Massey</w:t>
      </w:r>
    </w:p>
    <w:p w:rsidR="00F05F03" w:rsidRPr="00412992" w:rsidRDefault="00F05F03" w:rsidP="00F05F03">
      <w:pPr>
        <w:pStyle w:val="Header"/>
        <w:tabs>
          <w:tab w:val="clear" w:pos="8640"/>
          <w:tab w:val="left" w:pos="4320"/>
          <w:tab w:val="left" w:pos="5040"/>
        </w:tabs>
        <w:rPr>
          <w:spacing w:val="-3"/>
        </w:rPr>
      </w:pPr>
      <w:r>
        <w:rPr>
          <w:spacing w:val="-3"/>
        </w:rPr>
        <w:t>Siemens Healthcare GmbH</w:t>
      </w:r>
      <w:r>
        <w:rPr>
          <w:spacing w:val="-3"/>
        </w:rPr>
        <w:tab/>
        <w:t>Heinz Blendinge</w:t>
      </w:r>
      <w:r w:rsidR="00C30914">
        <w:rPr>
          <w:spacing w:val="-3"/>
        </w:rPr>
        <w:t>r (participated remotely via GoT</w:t>
      </w:r>
      <w:r>
        <w:rPr>
          <w:spacing w:val="-3"/>
        </w:rPr>
        <w:t>oMeeting)</w:t>
      </w:r>
    </w:p>
    <w:p w:rsidR="001F5C72" w:rsidRPr="00A472AD" w:rsidRDefault="001F5C72" w:rsidP="000A3520">
      <w:pPr>
        <w:suppressAutoHyphens/>
        <w:spacing w:before="120" w:after="120"/>
        <w:rPr>
          <w:spacing w:val="-3"/>
        </w:rPr>
      </w:pPr>
    </w:p>
    <w:p w:rsidR="007A3E34" w:rsidRPr="000C52A8" w:rsidRDefault="007A3E34" w:rsidP="00080E4E">
      <w:pPr>
        <w:pStyle w:val="Heading3"/>
        <w:tabs>
          <w:tab w:val="clear" w:pos="720"/>
          <w:tab w:val="num" w:pos="360"/>
        </w:tabs>
      </w:pPr>
      <w:r w:rsidRPr="000C52A8">
        <w:t>Preliminary Events</w:t>
      </w:r>
    </w:p>
    <w:p w:rsidR="00F05F03" w:rsidRPr="00F05F03" w:rsidRDefault="00F05F03" w:rsidP="00F05F03">
      <w:pPr>
        <w:pStyle w:val="List-FirstMiddle"/>
      </w:pPr>
      <w:r w:rsidRPr="00F05F03">
        <w:t>Members identified themselves and their employers.</w:t>
      </w:r>
    </w:p>
    <w:p w:rsidR="00F05F03" w:rsidRPr="00F05F03" w:rsidRDefault="00F05F03" w:rsidP="00F05F03">
      <w:pPr>
        <w:pStyle w:val="List-FirstMiddle"/>
      </w:pPr>
      <w:r w:rsidRPr="00F05F03">
        <w:t xml:space="preserve">Members reviewed and </w:t>
      </w:r>
      <w:r>
        <w:t>approved</w:t>
      </w:r>
      <w:r w:rsidR="002D30CB">
        <w:t xml:space="preserve"> Agenda</w:t>
      </w:r>
    </w:p>
    <w:p w:rsidR="00C4627F" w:rsidRPr="00B15766" w:rsidRDefault="00F05F03" w:rsidP="007948BA">
      <w:pPr>
        <w:pStyle w:val="List-FirstMiddle"/>
      </w:pPr>
      <w:r w:rsidRPr="00C97435">
        <w:t xml:space="preserve">Members reviewed and approved the minutes from the </w:t>
      </w:r>
      <w:r w:rsidR="00C97435">
        <w:t xml:space="preserve">previous </w:t>
      </w:r>
      <w:r w:rsidR="001D5AD4">
        <w:t xml:space="preserve">WG-28 </w:t>
      </w:r>
      <w:r w:rsidRPr="00C97435">
        <w:t xml:space="preserve">meeting on </w:t>
      </w:r>
      <w:r w:rsidRPr="00C97435">
        <w:rPr>
          <w:bCs/>
          <w:spacing w:val="-3"/>
          <w:szCs w:val="24"/>
        </w:rPr>
        <w:t xml:space="preserve">November 27, 2017 </w:t>
      </w:r>
      <w:r w:rsidR="00C97435" w:rsidRPr="00C97435">
        <w:rPr>
          <w:bCs/>
          <w:spacing w:val="-3"/>
          <w:szCs w:val="24"/>
        </w:rPr>
        <w:t>at RSNA 2017 in Chicago, Illinois</w:t>
      </w:r>
      <w:r w:rsidR="001D5AD4">
        <w:rPr>
          <w:bCs/>
          <w:spacing w:val="-3"/>
          <w:szCs w:val="24"/>
        </w:rPr>
        <w:t>, and the joint WG-02 &amp; WG-28 meeting on October 2017 in Milan, Italy</w:t>
      </w:r>
    </w:p>
    <w:p w:rsidR="00B15766" w:rsidRPr="00C97435" w:rsidRDefault="00B15766" w:rsidP="00B15766">
      <w:pPr>
        <w:pStyle w:val="List-FirstMiddle"/>
        <w:numPr>
          <w:ilvl w:val="0"/>
          <w:numId w:val="0"/>
        </w:numPr>
        <w:ind w:left="360"/>
      </w:pPr>
    </w:p>
    <w:p w:rsidR="00F82654" w:rsidRDefault="00C30914" w:rsidP="00F82654">
      <w:pPr>
        <w:pStyle w:val="List-FirstMiddle"/>
        <w:numPr>
          <w:ilvl w:val="0"/>
          <w:numId w:val="0"/>
        </w:numPr>
        <w:ind w:left="360"/>
        <w:rPr>
          <w:rStyle w:val="Hyperlink"/>
          <w:sz w:val="20"/>
        </w:rPr>
      </w:pPr>
      <w:hyperlink r:id="rId12" w:history="1">
        <w:r w:rsidR="00B7289C" w:rsidRPr="00BB1D9F">
          <w:rPr>
            <w:rStyle w:val="Hyperlink"/>
            <w:sz w:val="20"/>
            <w:szCs w:val="24"/>
          </w:rPr>
          <w:t>ftp://medical.nema.org/MEDICAL/Dicom/Minutes/WG-02/2017</w:t>
        </w:r>
        <w:r w:rsidR="00B7289C" w:rsidRPr="00BB1D9F">
          <w:rPr>
            <w:rStyle w:val="Hyperlink"/>
            <w:sz w:val="20"/>
          </w:rPr>
          <w:t>/</w:t>
        </w:r>
      </w:hyperlink>
    </w:p>
    <w:p w:rsidR="001B4A31" w:rsidRDefault="00C30914" w:rsidP="001B4A31">
      <w:pPr>
        <w:pStyle w:val="List-FirstMiddle"/>
        <w:numPr>
          <w:ilvl w:val="0"/>
          <w:numId w:val="0"/>
        </w:numPr>
        <w:ind w:left="360"/>
        <w:rPr>
          <w:sz w:val="20"/>
        </w:rPr>
      </w:pPr>
      <w:hyperlink r:id="rId13" w:history="1">
        <w:r w:rsidR="001B4A31" w:rsidRPr="004965F2">
          <w:rPr>
            <w:rStyle w:val="Hyperlink"/>
            <w:sz w:val="20"/>
            <w:szCs w:val="24"/>
          </w:rPr>
          <w:t>ftp://medical.nema.org/MEDICAL/Dicom/Minutes/WG-28/2017</w:t>
        </w:r>
        <w:r w:rsidR="001B4A31" w:rsidRPr="004965F2">
          <w:rPr>
            <w:rStyle w:val="Hyperlink"/>
            <w:sz w:val="20"/>
          </w:rPr>
          <w:t>/</w:t>
        </w:r>
      </w:hyperlink>
    </w:p>
    <w:p w:rsidR="007A3E34" w:rsidRPr="00664C16" w:rsidRDefault="007A3E34" w:rsidP="00080E4E">
      <w:pPr>
        <w:pStyle w:val="Heading3"/>
        <w:tabs>
          <w:tab w:val="clear" w:pos="720"/>
          <w:tab w:val="num" w:pos="360"/>
        </w:tabs>
      </w:pPr>
      <w:r w:rsidRPr="00664C16">
        <w:t>CP Review</w:t>
      </w:r>
    </w:p>
    <w:p w:rsidR="00E67DE0" w:rsidRPr="00E67DE0" w:rsidRDefault="007A3E34" w:rsidP="00E67DE0">
      <w:pPr>
        <w:pStyle w:val="List-FirstMiddle"/>
        <w:rPr>
          <w:color w:val="000000"/>
        </w:rPr>
      </w:pPr>
      <w:r>
        <w:rPr>
          <w:color w:val="000000"/>
        </w:rPr>
        <w:t>Members</w:t>
      </w:r>
      <w:r>
        <w:rPr>
          <w:szCs w:val="24"/>
        </w:rPr>
        <w:t xml:space="preserve"> review</w:t>
      </w:r>
      <w:r w:rsidR="00D23A2D">
        <w:rPr>
          <w:szCs w:val="24"/>
        </w:rPr>
        <w:t>ed</w:t>
      </w:r>
      <w:r>
        <w:rPr>
          <w:szCs w:val="24"/>
        </w:rPr>
        <w:t xml:space="preserve"> the advances of the CP</w:t>
      </w:r>
      <w:r w:rsidR="00F96012">
        <w:rPr>
          <w:szCs w:val="24"/>
        </w:rPr>
        <w:t xml:space="preserve">s discussed during the </w:t>
      </w:r>
      <w:r w:rsidR="0050526E">
        <w:rPr>
          <w:szCs w:val="24"/>
        </w:rPr>
        <w:t>last meeting</w:t>
      </w:r>
      <w:r w:rsidR="00F762AC">
        <w:rPr>
          <w:szCs w:val="24"/>
        </w:rPr>
        <w:t>,</w:t>
      </w:r>
      <w:r>
        <w:rPr>
          <w:szCs w:val="24"/>
        </w:rPr>
        <w:t xml:space="preserve"> </w:t>
      </w:r>
      <w:r w:rsidR="000B22AC">
        <w:rPr>
          <w:color w:val="000000" w:themeColor="text1"/>
          <w:szCs w:val="24"/>
        </w:rPr>
        <w:t>and</w:t>
      </w:r>
      <w:r w:rsidRPr="00564650">
        <w:rPr>
          <w:color w:val="000000" w:themeColor="text1"/>
          <w:szCs w:val="24"/>
        </w:rPr>
        <w:t xml:space="preserve"> review</w:t>
      </w:r>
      <w:r w:rsidR="000B22AC">
        <w:rPr>
          <w:color w:val="000000" w:themeColor="text1"/>
          <w:szCs w:val="24"/>
        </w:rPr>
        <w:t>ed</w:t>
      </w:r>
      <w:r w:rsidRPr="00564650">
        <w:rPr>
          <w:color w:val="000000" w:themeColor="text1"/>
          <w:szCs w:val="24"/>
        </w:rPr>
        <w:t xml:space="preserve"> new CPs</w:t>
      </w:r>
      <w:r w:rsidR="00B66F0D" w:rsidRPr="00564650">
        <w:rPr>
          <w:color w:val="000000" w:themeColor="text1"/>
          <w:szCs w:val="24"/>
        </w:rPr>
        <w:t xml:space="preserve"> related to the scope of WG-02</w:t>
      </w:r>
      <w:r w:rsidR="003C5EC3" w:rsidRPr="00564650">
        <w:rPr>
          <w:color w:val="000000" w:themeColor="text1"/>
          <w:szCs w:val="24"/>
        </w:rPr>
        <w:t xml:space="preserve"> and WG-28</w:t>
      </w:r>
      <w:r w:rsidR="00B66F0D" w:rsidRPr="00564650">
        <w:rPr>
          <w:color w:val="000000" w:themeColor="text1"/>
          <w:szCs w:val="24"/>
        </w:rPr>
        <w:t>.</w:t>
      </w:r>
      <w:r w:rsidR="00AF50D9" w:rsidRPr="004B57E4">
        <w:rPr>
          <w:color w:val="000000"/>
        </w:rPr>
        <w:t xml:space="preserve"> </w:t>
      </w:r>
    </w:p>
    <w:p w:rsidR="00736ABF" w:rsidRDefault="00736ABF" w:rsidP="00736ABF">
      <w:pPr>
        <w:pStyle w:val="List-FirstMiddle"/>
        <w:numPr>
          <w:ilvl w:val="0"/>
          <w:numId w:val="0"/>
        </w:numPr>
        <w:ind w:left="360" w:hanging="360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009"/>
        <w:gridCol w:w="1998"/>
        <w:gridCol w:w="1293"/>
        <w:gridCol w:w="1148"/>
        <w:gridCol w:w="1435"/>
        <w:gridCol w:w="3365"/>
      </w:tblGrid>
      <w:tr w:rsidR="00724C00" w:rsidRPr="00E64182" w:rsidTr="00724C00">
        <w:tc>
          <w:tcPr>
            <w:tcW w:w="492" w:type="pct"/>
            <w:shd w:val="clear" w:color="auto" w:fill="E6E6E6"/>
          </w:tcPr>
          <w:p w:rsidR="00736ABF" w:rsidRPr="00E64182" w:rsidRDefault="00736ABF" w:rsidP="00923BCF">
            <w:pPr>
              <w:pStyle w:val="List-FirstMiddle"/>
              <w:numPr>
                <w:ilvl w:val="0"/>
                <w:numId w:val="0"/>
              </w:numPr>
              <w:rPr>
                <w:color w:val="000000"/>
                <w:sz w:val="20"/>
              </w:rPr>
            </w:pPr>
            <w:r w:rsidRPr="00E64182">
              <w:rPr>
                <w:color w:val="000000"/>
                <w:sz w:val="20"/>
              </w:rPr>
              <w:t>Number</w:t>
            </w:r>
          </w:p>
        </w:tc>
        <w:tc>
          <w:tcPr>
            <w:tcW w:w="975" w:type="pct"/>
            <w:shd w:val="clear" w:color="auto" w:fill="E6E6E6"/>
          </w:tcPr>
          <w:p w:rsidR="00736ABF" w:rsidRPr="00E64182" w:rsidRDefault="00736ABF" w:rsidP="00923BCF">
            <w:pPr>
              <w:pStyle w:val="List-FirstMiddle"/>
              <w:numPr>
                <w:ilvl w:val="0"/>
                <w:numId w:val="0"/>
              </w:numPr>
              <w:rPr>
                <w:color w:val="000000"/>
                <w:sz w:val="20"/>
              </w:rPr>
            </w:pPr>
            <w:r w:rsidRPr="00E64182">
              <w:rPr>
                <w:color w:val="000000"/>
                <w:sz w:val="20"/>
              </w:rPr>
              <w:t>Name</w:t>
            </w:r>
          </w:p>
        </w:tc>
        <w:tc>
          <w:tcPr>
            <w:tcW w:w="631" w:type="pct"/>
            <w:shd w:val="clear" w:color="auto" w:fill="E6E6E6"/>
          </w:tcPr>
          <w:p w:rsidR="00736ABF" w:rsidRPr="00E64182" w:rsidRDefault="00736ABF" w:rsidP="00923BCF">
            <w:pPr>
              <w:pStyle w:val="List-FirstMiddle"/>
              <w:numPr>
                <w:ilvl w:val="0"/>
                <w:numId w:val="0"/>
              </w:numPr>
              <w:rPr>
                <w:color w:val="000000"/>
                <w:sz w:val="20"/>
              </w:rPr>
            </w:pPr>
            <w:r w:rsidRPr="00E64182">
              <w:rPr>
                <w:color w:val="000000"/>
                <w:sz w:val="20"/>
              </w:rPr>
              <w:t>Submitted</w:t>
            </w:r>
          </w:p>
        </w:tc>
        <w:tc>
          <w:tcPr>
            <w:tcW w:w="560" w:type="pct"/>
            <w:shd w:val="clear" w:color="auto" w:fill="E6E6E6"/>
          </w:tcPr>
          <w:p w:rsidR="00736ABF" w:rsidRPr="00E64182" w:rsidRDefault="00736ABF" w:rsidP="00923BCF">
            <w:pPr>
              <w:pStyle w:val="List-FirstMiddle"/>
              <w:numPr>
                <w:ilvl w:val="0"/>
                <w:numId w:val="0"/>
              </w:numPr>
              <w:rPr>
                <w:color w:val="000000"/>
                <w:sz w:val="20"/>
              </w:rPr>
            </w:pPr>
            <w:r w:rsidRPr="00E64182">
              <w:rPr>
                <w:color w:val="000000"/>
                <w:sz w:val="20"/>
              </w:rPr>
              <w:t>Assigned</w:t>
            </w:r>
          </w:p>
        </w:tc>
        <w:tc>
          <w:tcPr>
            <w:tcW w:w="700" w:type="pct"/>
            <w:shd w:val="clear" w:color="auto" w:fill="E6E6E6"/>
          </w:tcPr>
          <w:p w:rsidR="00736ABF" w:rsidRPr="00E64182" w:rsidRDefault="00736ABF" w:rsidP="00923BCF">
            <w:pPr>
              <w:pStyle w:val="List-FirstMiddle"/>
              <w:numPr>
                <w:ilvl w:val="0"/>
                <w:numId w:val="0"/>
              </w:numPr>
              <w:rPr>
                <w:color w:val="000000"/>
                <w:sz w:val="20"/>
              </w:rPr>
            </w:pPr>
            <w:r w:rsidRPr="00E64182">
              <w:rPr>
                <w:color w:val="000000"/>
                <w:sz w:val="20"/>
              </w:rPr>
              <w:t>Coded Status</w:t>
            </w:r>
          </w:p>
        </w:tc>
        <w:tc>
          <w:tcPr>
            <w:tcW w:w="1642" w:type="pct"/>
            <w:shd w:val="clear" w:color="auto" w:fill="E6E6E6"/>
          </w:tcPr>
          <w:p w:rsidR="00736ABF" w:rsidRPr="00E64182" w:rsidRDefault="00736ABF" w:rsidP="00923BCF">
            <w:pPr>
              <w:pStyle w:val="List-FirstMiddle"/>
              <w:numPr>
                <w:ilvl w:val="0"/>
                <w:numId w:val="0"/>
              </w:numPr>
              <w:rPr>
                <w:color w:val="000000"/>
                <w:sz w:val="20"/>
              </w:rPr>
            </w:pPr>
            <w:r w:rsidRPr="00E64182">
              <w:rPr>
                <w:color w:val="000000"/>
                <w:sz w:val="20"/>
              </w:rPr>
              <w:t>Comments/Actions for WG-02 and WG-28</w:t>
            </w:r>
          </w:p>
        </w:tc>
      </w:tr>
      <w:tr w:rsidR="00724C00" w:rsidRPr="00724C00" w:rsidTr="00724C00">
        <w:tc>
          <w:tcPr>
            <w:tcW w:w="492" w:type="pct"/>
          </w:tcPr>
          <w:p w:rsidR="00736ABF" w:rsidRPr="00724C00" w:rsidRDefault="00736ABF" w:rsidP="00923BCF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 w:rsidRPr="00724C00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CP 1319</w:t>
            </w:r>
          </w:p>
        </w:tc>
        <w:tc>
          <w:tcPr>
            <w:tcW w:w="975" w:type="pct"/>
          </w:tcPr>
          <w:p w:rsidR="00736ABF" w:rsidRPr="00724C00" w:rsidRDefault="00736ABF" w:rsidP="00923BCF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724C00">
              <w:rPr>
                <w:rFonts w:ascii="Arial" w:hAnsi="Arial" w:cs="Arial"/>
                <w:color w:val="000000" w:themeColor="text1"/>
                <w:sz w:val="16"/>
              </w:rPr>
              <w:t>Frame Of Reference Reliability</w:t>
            </w:r>
          </w:p>
        </w:tc>
        <w:tc>
          <w:tcPr>
            <w:tcW w:w="631" w:type="pct"/>
          </w:tcPr>
          <w:p w:rsidR="00736ABF" w:rsidRPr="00724C00" w:rsidRDefault="00736ABF" w:rsidP="00923BCF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724C00">
              <w:rPr>
                <w:rFonts w:ascii="Arial" w:hAnsi="Arial" w:cs="Arial"/>
                <w:color w:val="000000" w:themeColor="text1"/>
                <w:sz w:val="16"/>
              </w:rPr>
              <w:t>Francisco Sureda, et al.</w:t>
            </w:r>
          </w:p>
        </w:tc>
        <w:tc>
          <w:tcPr>
            <w:tcW w:w="560" w:type="pct"/>
          </w:tcPr>
          <w:p w:rsidR="00736ABF" w:rsidRPr="00724C00" w:rsidRDefault="00736ABF" w:rsidP="00923BCF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724C00">
              <w:rPr>
                <w:rFonts w:ascii="Arial" w:hAnsi="Arial" w:cs="Arial"/>
                <w:color w:val="000000" w:themeColor="text1"/>
                <w:sz w:val="16"/>
              </w:rPr>
              <w:t>Ulrich Busch</w:t>
            </w:r>
          </w:p>
        </w:tc>
        <w:tc>
          <w:tcPr>
            <w:tcW w:w="700" w:type="pct"/>
          </w:tcPr>
          <w:p w:rsidR="00736ABF" w:rsidRPr="00724C00" w:rsidRDefault="00736ABF" w:rsidP="00923BCF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724C00">
              <w:rPr>
                <w:rFonts w:ascii="Arial" w:hAnsi="Arial" w:cs="Arial"/>
                <w:color w:val="000000" w:themeColor="text1"/>
                <w:sz w:val="16"/>
              </w:rPr>
              <w:t>Assigned</w:t>
            </w:r>
          </w:p>
        </w:tc>
        <w:tc>
          <w:tcPr>
            <w:tcW w:w="1642" w:type="pct"/>
          </w:tcPr>
          <w:p w:rsidR="00736ABF" w:rsidRPr="00724C00" w:rsidRDefault="00B13D0F" w:rsidP="00923BCF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>No updates.</w:t>
            </w:r>
          </w:p>
        </w:tc>
      </w:tr>
      <w:tr w:rsidR="00724C00" w:rsidRPr="00724C00" w:rsidTr="00724C00">
        <w:tc>
          <w:tcPr>
            <w:tcW w:w="492" w:type="pct"/>
          </w:tcPr>
          <w:p w:rsidR="00736ABF" w:rsidRPr="00724C00" w:rsidRDefault="00736ABF" w:rsidP="00923BCF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 w:rsidRPr="00724C00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CP 1716</w:t>
            </w:r>
          </w:p>
        </w:tc>
        <w:tc>
          <w:tcPr>
            <w:tcW w:w="975" w:type="pct"/>
          </w:tcPr>
          <w:p w:rsidR="00736ABF" w:rsidRPr="00724C00" w:rsidRDefault="003528C6" w:rsidP="00923BCF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>Add Protocol MWL Entry</w:t>
            </w:r>
          </w:p>
        </w:tc>
        <w:tc>
          <w:tcPr>
            <w:tcW w:w="631" w:type="pct"/>
          </w:tcPr>
          <w:p w:rsidR="00736ABF" w:rsidRPr="00724C00" w:rsidRDefault="00736ABF" w:rsidP="00923BCF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724C00">
              <w:rPr>
                <w:rFonts w:ascii="Arial" w:hAnsi="Arial" w:cs="Arial"/>
                <w:color w:val="000000" w:themeColor="text1"/>
                <w:sz w:val="16"/>
              </w:rPr>
              <w:t>O'Donnell</w:t>
            </w:r>
          </w:p>
        </w:tc>
        <w:tc>
          <w:tcPr>
            <w:tcW w:w="560" w:type="pct"/>
          </w:tcPr>
          <w:p w:rsidR="00736ABF" w:rsidRPr="00724C00" w:rsidRDefault="00736ABF" w:rsidP="00923BCF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724C00">
              <w:rPr>
                <w:rFonts w:ascii="Arial" w:hAnsi="Arial" w:cs="Arial"/>
                <w:color w:val="000000" w:themeColor="text1"/>
                <w:sz w:val="16"/>
              </w:rPr>
              <w:t>O'Donnell</w:t>
            </w:r>
          </w:p>
        </w:tc>
        <w:tc>
          <w:tcPr>
            <w:tcW w:w="700" w:type="pct"/>
          </w:tcPr>
          <w:p w:rsidR="00736ABF" w:rsidRPr="00724C00" w:rsidRDefault="00D65C0E" w:rsidP="00923BCF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724C00">
              <w:rPr>
                <w:rFonts w:ascii="Arial" w:hAnsi="Arial" w:cs="Arial"/>
                <w:color w:val="000000" w:themeColor="text1"/>
                <w:sz w:val="16"/>
              </w:rPr>
              <w:t>Letter Ballot</w:t>
            </w:r>
          </w:p>
        </w:tc>
        <w:tc>
          <w:tcPr>
            <w:tcW w:w="1642" w:type="pct"/>
          </w:tcPr>
          <w:p w:rsidR="00736ABF" w:rsidRPr="00724C00" w:rsidRDefault="003528C6" w:rsidP="00923BCF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>Members confirmed that the</w:t>
            </w:r>
            <w:r w:rsidR="00736ABF" w:rsidRPr="00724C00">
              <w:rPr>
                <w:rFonts w:ascii="Arial" w:hAnsi="Arial" w:cs="Arial"/>
                <w:color w:val="000000" w:themeColor="text1"/>
                <w:sz w:val="16"/>
              </w:rPr>
              <w:t xml:space="preserve"> last part of the CP document which </w:t>
            </w:r>
            <w:r>
              <w:rPr>
                <w:rFonts w:ascii="Arial" w:hAnsi="Arial" w:cs="Arial"/>
                <w:color w:val="000000" w:themeColor="text1"/>
                <w:sz w:val="16"/>
              </w:rPr>
              <w:t>was</w:t>
            </w:r>
            <w:r w:rsidR="00736ABF" w:rsidRPr="00724C00">
              <w:rPr>
                <w:rFonts w:ascii="Arial" w:hAnsi="Arial" w:cs="Arial"/>
                <w:color w:val="000000" w:themeColor="text1"/>
                <w:sz w:val="16"/>
              </w:rPr>
              <w:t xml:space="preserve"> missing</w:t>
            </w:r>
            <w:r>
              <w:rPr>
                <w:rFonts w:ascii="Arial" w:hAnsi="Arial" w:cs="Arial"/>
                <w:color w:val="000000" w:themeColor="text1"/>
                <w:sz w:val="16"/>
              </w:rPr>
              <w:t xml:space="preserve"> is now complete</w:t>
            </w:r>
            <w:r w:rsidR="00736ABF" w:rsidRPr="00724C00">
              <w:rPr>
                <w:rFonts w:ascii="Arial" w:hAnsi="Arial" w:cs="Arial"/>
                <w:color w:val="000000" w:themeColor="text1"/>
                <w:sz w:val="16"/>
              </w:rPr>
              <w:t>.</w:t>
            </w:r>
            <w:r>
              <w:rPr>
                <w:rFonts w:ascii="Arial" w:hAnsi="Arial" w:cs="Arial"/>
                <w:color w:val="000000" w:themeColor="text1"/>
                <w:sz w:val="16"/>
              </w:rPr>
              <w:t xml:space="preserve"> Members incorporated this in their XA Protocol Storage discussion.</w:t>
            </w:r>
            <w:r w:rsidR="00724A40">
              <w:rPr>
                <w:rFonts w:ascii="Arial" w:hAnsi="Arial" w:cs="Arial"/>
                <w:color w:val="000000" w:themeColor="text1"/>
                <w:sz w:val="16"/>
              </w:rPr>
              <w:t xml:space="preserve"> </w:t>
            </w:r>
            <w:r w:rsidR="006D2DFF">
              <w:rPr>
                <w:rFonts w:ascii="Arial" w:hAnsi="Arial" w:cs="Arial"/>
                <w:color w:val="000000" w:themeColor="text1"/>
                <w:sz w:val="16"/>
              </w:rPr>
              <w:br/>
            </w:r>
            <w:r w:rsidR="00724A40" w:rsidRPr="006D2DFF">
              <w:rPr>
                <w:rFonts w:ascii="Arial" w:hAnsi="Arial" w:cs="Arial"/>
                <w:b/>
                <w:color w:val="000000" w:themeColor="text1"/>
                <w:sz w:val="16"/>
              </w:rPr>
              <w:t>Action (</w:t>
            </w:r>
            <w:r w:rsidR="00665CD1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Francisco </w:t>
            </w:r>
            <w:r w:rsidR="00724A40" w:rsidRPr="006D2DFF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Sureda): </w:t>
            </w:r>
            <w:r w:rsidR="006D2DFF" w:rsidRPr="006D2DFF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send an email to Kevin to add </w:t>
            </w:r>
            <w:r w:rsidR="00724A40" w:rsidRPr="006D2DFF">
              <w:rPr>
                <w:rFonts w:ascii="Arial" w:hAnsi="Arial" w:cs="Arial"/>
                <w:b/>
                <w:color w:val="000000" w:themeColor="text1"/>
                <w:sz w:val="16"/>
              </w:rPr>
              <w:t>“define protocol sequence” either in the name or description.</w:t>
            </w:r>
          </w:p>
        </w:tc>
      </w:tr>
      <w:tr w:rsidR="00724C00" w:rsidRPr="00724C00" w:rsidTr="00724C00">
        <w:trPr>
          <w:trHeight w:val="593"/>
        </w:trPr>
        <w:tc>
          <w:tcPr>
            <w:tcW w:w="492" w:type="pct"/>
          </w:tcPr>
          <w:p w:rsidR="00736ABF" w:rsidRPr="00724C00" w:rsidRDefault="00736ABF" w:rsidP="00923BCF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 w:rsidRPr="00724C00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CP 1717</w:t>
            </w:r>
          </w:p>
        </w:tc>
        <w:tc>
          <w:tcPr>
            <w:tcW w:w="975" w:type="pct"/>
          </w:tcPr>
          <w:p w:rsidR="00736ABF" w:rsidRPr="00724C00" w:rsidRDefault="00736ABF" w:rsidP="00923BCF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724C00">
              <w:rPr>
                <w:rFonts w:ascii="Arial" w:hAnsi="Arial" w:cs="Arial"/>
                <w:color w:val="000000" w:themeColor="text1"/>
                <w:sz w:val="16"/>
              </w:rPr>
              <w:t>Add WIP Flag to include procedure protocol instances</w:t>
            </w:r>
          </w:p>
        </w:tc>
        <w:tc>
          <w:tcPr>
            <w:tcW w:w="631" w:type="pct"/>
          </w:tcPr>
          <w:p w:rsidR="00736ABF" w:rsidRPr="00724C00" w:rsidRDefault="00736ABF" w:rsidP="00923BCF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724C00">
              <w:rPr>
                <w:rFonts w:ascii="Arial" w:hAnsi="Arial" w:cs="Arial"/>
                <w:color w:val="000000" w:themeColor="text1"/>
                <w:sz w:val="16"/>
              </w:rPr>
              <w:t xml:space="preserve"> O'Donnell</w:t>
            </w:r>
          </w:p>
        </w:tc>
        <w:tc>
          <w:tcPr>
            <w:tcW w:w="560" w:type="pct"/>
          </w:tcPr>
          <w:p w:rsidR="00736ABF" w:rsidRPr="00724C00" w:rsidRDefault="00736ABF" w:rsidP="00923BCF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724C00">
              <w:rPr>
                <w:rFonts w:ascii="Arial" w:hAnsi="Arial" w:cs="Arial"/>
                <w:color w:val="000000" w:themeColor="text1"/>
                <w:sz w:val="16"/>
              </w:rPr>
              <w:t>O'Donnell</w:t>
            </w:r>
          </w:p>
        </w:tc>
        <w:tc>
          <w:tcPr>
            <w:tcW w:w="700" w:type="pct"/>
          </w:tcPr>
          <w:p w:rsidR="00736ABF" w:rsidRPr="00724C00" w:rsidRDefault="00D65C0E" w:rsidP="00923BCF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724C00">
              <w:rPr>
                <w:rFonts w:ascii="Arial" w:hAnsi="Arial" w:cs="Arial"/>
                <w:color w:val="000000" w:themeColor="text1"/>
                <w:sz w:val="16"/>
              </w:rPr>
              <w:t>Voting Package</w:t>
            </w:r>
          </w:p>
        </w:tc>
        <w:tc>
          <w:tcPr>
            <w:tcW w:w="1642" w:type="pct"/>
          </w:tcPr>
          <w:p w:rsidR="00736ABF" w:rsidRPr="00724C00" w:rsidRDefault="00564650" w:rsidP="00923BCF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>Members reviewed and had no further comments.</w:t>
            </w:r>
          </w:p>
        </w:tc>
      </w:tr>
      <w:tr w:rsidR="00724C00" w:rsidRPr="00724C00" w:rsidTr="00724C00">
        <w:trPr>
          <w:trHeight w:val="593"/>
        </w:trPr>
        <w:tc>
          <w:tcPr>
            <w:tcW w:w="492" w:type="pct"/>
          </w:tcPr>
          <w:p w:rsidR="00736ABF" w:rsidRPr="00724C00" w:rsidRDefault="00736ABF" w:rsidP="00923BCF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 w:rsidRPr="00724C00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CP 1718</w:t>
            </w:r>
          </w:p>
        </w:tc>
        <w:tc>
          <w:tcPr>
            <w:tcW w:w="975" w:type="pct"/>
          </w:tcPr>
          <w:p w:rsidR="00736ABF" w:rsidRPr="00724C00" w:rsidRDefault="00736ABF" w:rsidP="00923BCF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724C00">
              <w:rPr>
                <w:rFonts w:ascii="Arial" w:hAnsi="Arial" w:cs="Arial"/>
                <w:color w:val="000000" w:themeColor="text1"/>
                <w:sz w:val="16"/>
              </w:rPr>
              <w:t>Encoding protocol dependence on device options</w:t>
            </w:r>
          </w:p>
        </w:tc>
        <w:tc>
          <w:tcPr>
            <w:tcW w:w="631" w:type="pct"/>
          </w:tcPr>
          <w:p w:rsidR="00736ABF" w:rsidRPr="00724C00" w:rsidRDefault="00736ABF" w:rsidP="00923BCF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724C00">
              <w:rPr>
                <w:rFonts w:ascii="Arial" w:hAnsi="Arial" w:cs="Arial"/>
                <w:color w:val="000000" w:themeColor="text1"/>
                <w:sz w:val="16"/>
              </w:rPr>
              <w:t>O'Donnell</w:t>
            </w:r>
          </w:p>
        </w:tc>
        <w:tc>
          <w:tcPr>
            <w:tcW w:w="560" w:type="pct"/>
          </w:tcPr>
          <w:p w:rsidR="00736ABF" w:rsidRPr="00724C00" w:rsidRDefault="00736ABF" w:rsidP="00923BCF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724C00">
              <w:rPr>
                <w:rFonts w:ascii="Arial" w:hAnsi="Arial" w:cs="Arial"/>
                <w:color w:val="000000" w:themeColor="text1"/>
                <w:sz w:val="16"/>
              </w:rPr>
              <w:t>O'Donnell</w:t>
            </w:r>
          </w:p>
        </w:tc>
        <w:tc>
          <w:tcPr>
            <w:tcW w:w="700" w:type="pct"/>
          </w:tcPr>
          <w:p w:rsidR="00736ABF" w:rsidRPr="00724C00" w:rsidRDefault="00736ABF" w:rsidP="00923BCF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724C00">
              <w:rPr>
                <w:rFonts w:ascii="Arial" w:hAnsi="Arial" w:cs="Arial"/>
                <w:color w:val="000000" w:themeColor="text1"/>
                <w:sz w:val="16"/>
              </w:rPr>
              <w:t>Assigned</w:t>
            </w:r>
          </w:p>
        </w:tc>
        <w:tc>
          <w:tcPr>
            <w:tcW w:w="1642" w:type="pct"/>
          </w:tcPr>
          <w:p w:rsidR="00736ABF" w:rsidRPr="00724C00" w:rsidRDefault="0047494E" w:rsidP="00923BCF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>Members did not review.</w:t>
            </w:r>
          </w:p>
        </w:tc>
      </w:tr>
      <w:tr w:rsidR="00724C00" w:rsidRPr="00724C00" w:rsidTr="00724C00">
        <w:trPr>
          <w:trHeight w:val="404"/>
        </w:trPr>
        <w:tc>
          <w:tcPr>
            <w:tcW w:w="492" w:type="pct"/>
          </w:tcPr>
          <w:p w:rsidR="00736ABF" w:rsidRPr="00724C00" w:rsidRDefault="00736ABF" w:rsidP="00923BCF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 w:rsidRPr="00724C00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CP 1742</w:t>
            </w:r>
          </w:p>
        </w:tc>
        <w:tc>
          <w:tcPr>
            <w:tcW w:w="975" w:type="pct"/>
          </w:tcPr>
          <w:p w:rsidR="00736ABF" w:rsidRPr="00724C00" w:rsidRDefault="00736ABF" w:rsidP="00923BCF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724C00">
              <w:rPr>
                <w:rFonts w:ascii="Arial" w:hAnsi="Arial" w:cs="Arial"/>
                <w:color w:val="000000" w:themeColor="text1"/>
                <w:sz w:val="16"/>
              </w:rPr>
              <w:t>Performed protocol code sequence</w:t>
            </w:r>
          </w:p>
        </w:tc>
        <w:tc>
          <w:tcPr>
            <w:tcW w:w="631" w:type="pct"/>
          </w:tcPr>
          <w:p w:rsidR="00736ABF" w:rsidRPr="00724C00" w:rsidRDefault="00736ABF" w:rsidP="00923BCF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724C00">
              <w:rPr>
                <w:rFonts w:ascii="Arial" w:hAnsi="Arial" w:cs="Arial"/>
                <w:color w:val="000000" w:themeColor="text1"/>
                <w:sz w:val="16"/>
              </w:rPr>
              <w:t>Clunie</w:t>
            </w:r>
          </w:p>
        </w:tc>
        <w:tc>
          <w:tcPr>
            <w:tcW w:w="560" w:type="pct"/>
          </w:tcPr>
          <w:p w:rsidR="00736ABF" w:rsidRPr="00724C00" w:rsidRDefault="00736ABF" w:rsidP="00923BCF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724C00">
              <w:rPr>
                <w:rFonts w:ascii="Arial" w:hAnsi="Arial" w:cs="Arial"/>
                <w:color w:val="000000" w:themeColor="text1"/>
                <w:sz w:val="16"/>
              </w:rPr>
              <w:t>Clunie</w:t>
            </w:r>
          </w:p>
        </w:tc>
        <w:tc>
          <w:tcPr>
            <w:tcW w:w="700" w:type="pct"/>
          </w:tcPr>
          <w:p w:rsidR="00736ABF" w:rsidRPr="00724C00" w:rsidRDefault="0047494E" w:rsidP="00923BCF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>Letter Ballot</w:t>
            </w:r>
          </w:p>
        </w:tc>
        <w:tc>
          <w:tcPr>
            <w:tcW w:w="1642" w:type="pct"/>
          </w:tcPr>
          <w:p w:rsidR="00736ABF" w:rsidRPr="00724C00" w:rsidRDefault="00665CD1" w:rsidP="00923BCF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>Members reviewed and will continue to follow up.</w:t>
            </w:r>
          </w:p>
        </w:tc>
      </w:tr>
      <w:tr w:rsidR="00414238" w:rsidRPr="00724C00" w:rsidTr="00724C00">
        <w:trPr>
          <w:trHeight w:val="404"/>
        </w:trPr>
        <w:tc>
          <w:tcPr>
            <w:tcW w:w="492" w:type="pct"/>
          </w:tcPr>
          <w:p w:rsidR="00414238" w:rsidRPr="00724C00" w:rsidRDefault="00414238" w:rsidP="000A75D0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CP 1764</w:t>
            </w:r>
          </w:p>
        </w:tc>
        <w:tc>
          <w:tcPr>
            <w:tcW w:w="975" w:type="pct"/>
          </w:tcPr>
          <w:p w:rsidR="00414238" w:rsidRPr="00724C00" w:rsidRDefault="00CA438C" w:rsidP="000A75D0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>More radiomic features</w:t>
            </w:r>
          </w:p>
        </w:tc>
        <w:tc>
          <w:tcPr>
            <w:tcW w:w="631" w:type="pct"/>
          </w:tcPr>
          <w:p w:rsidR="00414238" w:rsidRPr="00724C00" w:rsidRDefault="00CA438C" w:rsidP="000A75D0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>QIICR</w:t>
            </w:r>
          </w:p>
        </w:tc>
        <w:tc>
          <w:tcPr>
            <w:tcW w:w="560" w:type="pct"/>
          </w:tcPr>
          <w:p w:rsidR="00414238" w:rsidRPr="00724C00" w:rsidRDefault="00CA438C" w:rsidP="000A75D0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>Clunie</w:t>
            </w:r>
          </w:p>
        </w:tc>
        <w:tc>
          <w:tcPr>
            <w:tcW w:w="700" w:type="pct"/>
          </w:tcPr>
          <w:p w:rsidR="00414238" w:rsidRPr="00724C00" w:rsidRDefault="00CA438C" w:rsidP="000A75D0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>Assigned</w:t>
            </w:r>
          </w:p>
        </w:tc>
        <w:tc>
          <w:tcPr>
            <w:tcW w:w="1642" w:type="pct"/>
          </w:tcPr>
          <w:p w:rsidR="00414238" w:rsidRPr="00724C00" w:rsidRDefault="00B13D0F" w:rsidP="000A75D0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>Members reviewed and had</w:t>
            </w:r>
            <w:r w:rsidR="00CA438C">
              <w:rPr>
                <w:rFonts w:ascii="Arial" w:hAnsi="Arial" w:cs="Arial"/>
                <w:color w:val="000000" w:themeColor="text1"/>
                <w:sz w:val="16"/>
              </w:rPr>
              <w:t xml:space="preserve"> no </w:t>
            </w:r>
            <w:r w:rsidR="00564650">
              <w:rPr>
                <w:rFonts w:ascii="Arial" w:hAnsi="Arial" w:cs="Arial"/>
                <w:color w:val="000000" w:themeColor="text1"/>
                <w:sz w:val="16"/>
              </w:rPr>
              <w:t xml:space="preserve">further </w:t>
            </w:r>
            <w:r w:rsidR="00CA438C">
              <w:rPr>
                <w:rFonts w:ascii="Arial" w:hAnsi="Arial" w:cs="Arial"/>
                <w:color w:val="000000" w:themeColor="text1"/>
                <w:sz w:val="16"/>
              </w:rPr>
              <w:t>comments.</w:t>
            </w:r>
          </w:p>
        </w:tc>
      </w:tr>
      <w:tr w:rsidR="00724C00" w:rsidRPr="00724C00" w:rsidTr="00724C00">
        <w:trPr>
          <w:trHeight w:val="404"/>
        </w:trPr>
        <w:tc>
          <w:tcPr>
            <w:tcW w:w="492" w:type="pct"/>
          </w:tcPr>
          <w:p w:rsidR="000A75D0" w:rsidRPr="00724C00" w:rsidRDefault="000A75D0" w:rsidP="000A75D0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 w:rsidRPr="00724C00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CP 1767</w:t>
            </w:r>
          </w:p>
        </w:tc>
        <w:tc>
          <w:tcPr>
            <w:tcW w:w="975" w:type="pct"/>
          </w:tcPr>
          <w:p w:rsidR="000A75D0" w:rsidRPr="00724C00" w:rsidRDefault="000A75D0" w:rsidP="000A75D0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724C00">
              <w:rPr>
                <w:rFonts w:ascii="Arial" w:hAnsi="Arial" w:cs="Arial"/>
                <w:color w:val="000000" w:themeColor="text1"/>
                <w:sz w:val="16"/>
              </w:rPr>
              <w:t>Correct PS3.3 Figure 7.13.4-1 Protocol Storage</w:t>
            </w:r>
          </w:p>
        </w:tc>
        <w:tc>
          <w:tcPr>
            <w:tcW w:w="631" w:type="pct"/>
          </w:tcPr>
          <w:p w:rsidR="000A75D0" w:rsidRPr="00724C00" w:rsidRDefault="000A75D0" w:rsidP="000A75D0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724C00">
              <w:rPr>
                <w:rFonts w:ascii="Arial" w:hAnsi="Arial" w:cs="Arial"/>
                <w:color w:val="000000" w:themeColor="text1"/>
                <w:sz w:val="16"/>
              </w:rPr>
              <w:t>Sureda</w:t>
            </w:r>
          </w:p>
        </w:tc>
        <w:tc>
          <w:tcPr>
            <w:tcW w:w="560" w:type="pct"/>
          </w:tcPr>
          <w:p w:rsidR="000A75D0" w:rsidRPr="00724C00" w:rsidRDefault="000A75D0" w:rsidP="000A75D0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724C00">
              <w:rPr>
                <w:rFonts w:ascii="Arial" w:hAnsi="Arial" w:cs="Arial"/>
                <w:color w:val="000000" w:themeColor="text1"/>
                <w:sz w:val="16"/>
              </w:rPr>
              <w:t>Clunie</w:t>
            </w:r>
          </w:p>
        </w:tc>
        <w:tc>
          <w:tcPr>
            <w:tcW w:w="700" w:type="pct"/>
          </w:tcPr>
          <w:p w:rsidR="000A75D0" w:rsidRPr="00724C00" w:rsidRDefault="000A75D0" w:rsidP="000A75D0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724C00">
              <w:rPr>
                <w:rFonts w:ascii="Arial" w:hAnsi="Arial" w:cs="Arial"/>
                <w:color w:val="000000" w:themeColor="text1"/>
                <w:sz w:val="16"/>
              </w:rPr>
              <w:t>Voting Package</w:t>
            </w:r>
          </w:p>
        </w:tc>
        <w:tc>
          <w:tcPr>
            <w:tcW w:w="1642" w:type="pct"/>
          </w:tcPr>
          <w:p w:rsidR="000A75D0" w:rsidRPr="00724C00" w:rsidRDefault="000A75D0" w:rsidP="000A75D0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724C00">
              <w:rPr>
                <w:rFonts w:ascii="Arial" w:hAnsi="Arial" w:cs="Arial"/>
                <w:color w:val="000000" w:themeColor="text1"/>
                <w:sz w:val="16"/>
              </w:rPr>
              <w:t xml:space="preserve">Members submitted this new CP at the WG-06 meeting in January 2018. </w:t>
            </w:r>
            <w:r w:rsidR="00CA438C">
              <w:rPr>
                <w:rFonts w:ascii="Arial" w:hAnsi="Arial" w:cs="Arial"/>
                <w:color w:val="000000" w:themeColor="text1"/>
                <w:sz w:val="16"/>
              </w:rPr>
              <w:t xml:space="preserve">Members </w:t>
            </w:r>
            <w:r w:rsidR="00B13D0F">
              <w:rPr>
                <w:rFonts w:ascii="Arial" w:hAnsi="Arial" w:cs="Arial"/>
                <w:color w:val="000000" w:themeColor="text1"/>
                <w:sz w:val="16"/>
              </w:rPr>
              <w:t>reviewed and had no comments.</w:t>
            </w:r>
          </w:p>
        </w:tc>
      </w:tr>
      <w:tr w:rsidR="00724C00" w:rsidRPr="00724C00" w:rsidTr="00724C00">
        <w:trPr>
          <w:trHeight w:val="404"/>
        </w:trPr>
        <w:tc>
          <w:tcPr>
            <w:tcW w:w="492" w:type="pct"/>
          </w:tcPr>
          <w:p w:rsidR="000A75D0" w:rsidRPr="00724C00" w:rsidRDefault="000A75D0" w:rsidP="000A75D0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 w:rsidRPr="00724C00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CP 1768</w:t>
            </w:r>
          </w:p>
        </w:tc>
        <w:tc>
          <w:tcPr>
            <w:tcW w:w="975" w:type="pct"/>
          </w:tcPr>
          <w:p w:rsidR="000A75D0" w:rsidRPr="00724C00" w:rsidRDefault="000A75D0" w:rsidP="000A75D0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724C00">
              <w:rPr>
                <w:rFonts w:ascii="Arial" w:hAnsi="Arial" w:cs="Arial"/>
                <w:color w:val="000000" w:themeColor="text1"/>
                <w:sz w:val="16"/>
              </w:rPr>
              <w:t>Correct PS3.17 Figure FFF.2.3-1: “Example of Usage of Photometric Interpretation”</w:t>
            </w:r>
          </w:p>
        </w:tc>
        <w:tc>
          <w:tcPr>
            <w:tcW w:w="631" w:type="pct"/>
          </w:tcPr>
          <w:p w:rsidR="000A75D0" w:rsidRPr="00724C00" w:rsidRDefault="000A75D0" w:rsidP="000A75D0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724C00">
              <w:rPr>
                <w:rFonts w:ascii="Arial" w:hAnsi="Arial" w:cs="Arial"/>
                <w:color w:val="000000" w:themeColor="text1"/>
                <w:sz w:val="16"/>
              </w:rPr>
              <w:t>Sureda</w:t>
            </w:r>
          </w:p>
        </w:tc>
        <w:tc>
          <w:tcPr>
            <w:tcW w:w="560" w:type="pct"/>
          </w:tcPr>
          <w:p w:rsidR="000A75D0" w:rsidRPr="00724C00" w:rsidRDefault="000A75D0" w:rsidP="000A75D0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724C00">
              <w:rPr>
                <w:rFonts w:ascii="Arial" w:hAnsi="Arial" w:cs="Arial"/>
                <w:color w:val="000000" w:themeColor="text1"/>
                <w:sz w:val="16"/>
              </w:rPr>
              <w:t>Clunie</w:t>
            </w:r>
          </w:p>
        </w:tc>
        <w:tc>
          <w:tcPr>
            <w:tcW w:w="700" w:type="pct"/>
          </w:tcPr>
          <w:p w:rsidR="000A75D0" w:rsidRPr="00724C00" w:rsidRDefault="000A75D0" w:rsidP="000A75D0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724C00">
              <w:rPr>
                <w:rFonts w:ascii="Arial" w:hAnsi="Arial" w:cs="Arial"/>
                <w:color w:val="000000" w:themeColor="text1"/>
                <w:sz w:val="16"/>
              </w:rPr>
              <w:t>Voting Package</w:t>
            </w:r>
          </w:p>
        </w:tc>
        <w:tc>
          <w:tcPr>
            <w:tcW w:w="1642" w:type="pct"/>
          </w:tcPr>
          <w:p w:rsidR="000A75D0" w:rsidRPr="00724C00" w:rsidRDefault="000A75D0" w:rsidP="000A75D0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724C00">
              <w:rPr>
                <w:rFonts w:ascii="Arial" w:hAnsi="Arial" w:cs="Arial"/>
                <w:color w:val="000000" w:themeColor="text1"/>
                <w:sz w:val="16"/>
              </w:rPr>
              <w:t xml:space="preserve">Members submitted this new CP at the WG-06 meeting in January 2018. </w:t>
            </w:r>
            <w:r w:rsidR="00CA438C">
              <w:rPr>
                <w:rFonts w:ascii="Arial" w:hAnsi="Arial" w:cs="Arial"/>
                <w:color w:val="000000" w:themeColor="text1"/>
                <w:sz w:val="16"/>
              </w:rPr>
              <w:t xml:space="preserve">Members </w:t>
            </w:r>
            <w:r w:rsidR="00B13D0F">
              <w:rPr>
                <w:rFonts w:ascii="Arial" w:hAnsi="Arial" w:cs="Arial"/>
                <w:color w:val="000000" w:themeColor="text1"/>
                <w:sz w:val="16"/>
              </w:rPr>
              <w:t xml:space="preserve">reviewed and had no </w:t>
            </w:r>
            <w:r w:rsidR="00564650">
              <w:rPr>
                <w:rFonts w:ascii="Arial" w:hAnsi="Arial" w:cs="Arial"/>
                <w:color w:val="000000" w:themeColor="text1"/>
                <w:sz w:val="16"/>
              </w:rPr>
              <w:t>fu</w:t>
            </w:r>
            <w:r w:rsidR="0047494E">
              <w:rPr>
                <w:rFonts w:ascii="Arial" w:hAnsi="Arial" w:cs="Arial"/>
                <w:color w:val="000000" w:themeColor="text1"/>
                <w:sz w:val="16"/>
              </w:rPr>
              <w:t xml:space="preserve">rther </w:t>
            </w:r>
            <w:r w:rsidR="00B13D0F">
              <w:rPr>
                <w:rFonts w:ascii="Arial" w:hAnsi="Arial" w:cs="Arial"/>
                <w:color w:val="000000" w:themeColor="text1"/>
                <w:sz w:val="16"/>
              </w:rPr>
              <w:t>comments.</w:t>
            </w:r>
          </w:p>
        </w:tc>
      </w:tr>
      <w:tr w:rsidR="00724C00" w:rsidRPr="00724C00" w:rsidTr="00724C00">
        <w:tc>
          <w:tcPr>
            <w:tcW w:w="492" w:type="pct"/>
          </w:tcPr>
          <w:p w:rsidR="00736ABF" w:rsidRPr="00724C00" w:rsidRDefault="003F0D51" w:rsidP="00923BCF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 w:rsidRPr="00724C00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CP 1769</w:t>
            </w:r>
          </w:p>
        </w:tc>
        <w:tc>
          <w:tcPr>
            <w:tcW w:w="975" w:type="pct"/>
          </w:tcPr>
          <w:p w:rsidR="00736ABF" w:rsidRPr="00724C00" w:rsidRDefault="00736ABF" w:rsidP="00923BCF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724C00">
              <w:rPr>
                <w:rFonts w:ascii="Arial" w:hAnsi="Arial" w:cs="Arial"/>
                <w:color w:val="000000" w:themeColor="text1"/>
                <w:sz w:val="16"/>
              </w:rPr>
              <w:t>Add Radiation Dose units to CID 7181 to be used with Dose Quantities in Parametric Maps.</w:t>
            </w:r>
          </w:p>
        </w:tc>
        <w:tc>
          <w:tcPr>
            <w:tcW w:w="631" w:type="pct"/>
          </w:tcPr>
          <w:p w:rsidR="00736ABF" w:rsidRPr="00724C00" w:rsidRDefault="003F0D51" w:rsidP="00923BCF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724C00">
              <w:rPr>
                <w:rFonts w:ascii="Arial" w:hAnsi="Arial" w:cs="Arial"/>
                <w:color w:val="000000" w:themeColor="text1"/>
                <w:sz w:val="16"/>
              </w:rPr>
              <w:t>Trianni</w:t>
            </w:r>
          </w:p>
        </w:tc>
        <w:tc>
          <w:tcPr>
            <w:tcW w:w="560" w:type="pct"/>
          </w:tcPr>
          <w:p w:rsidR="00736ABF" w:rsidRPr="00724C00" w:rsidRDefault="003F0D51" w:rsidP="00923BCF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724C00">
              <w:rPr>
                <w:rFonts w:ascii="Arial" w:hAnsi="Arial" w:cs="Arial"/>
                <w:color w:val="000000" w:themeColor="text1"/>
                <w:sz w:val="16"/>
              </w:rPr>
              <w:t>Clunie</w:t>
            </w:r>
          </w:p>
        </w:tc>
        <w:tc>
          <w:tcPr>
            <w:tcW w:w="700" w:type="pct"/>
          </w:tcPr>
          <w:p w:rsidR="00736ABF" w:rsidRPr="00724C00" w:rsidRDefault="003F0D51" w:rsidP="00923BCF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724C00">
              <w:rPr>
                <w:rFonts w:ascii="Arial" w:hAnsi="Arial" w:cs="Arial"/>
                <w:color w:val="000000" w:themeColor="text1"/>
                <w:sz w:val="16"/>
              </w:rPr>
              <w:t>Voting Package</w:t>
            </w:r>
          </w:p>
        </w:tc>
        <w:tc>
          <w:tcPr>
            <w:tcW w:w="1642" w:type="pct"/>
          </w:tcPr>
          <w:p w:rsidR="00736ABF" w:rsidRPr="00724C00" w:rsidRDefault="00736ABF" w:rsidP="00923BCF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724C00">
              <w:rPr>
                <w:rFonts w:ascii="Arial" w:hAnsi="Arial" w:cs="Arial"/>
                <w:color w:val="000000" w:themeColor="text1"/>
                <w:sz w:val="16"/>
              </w:rPr>
              <w:t xml:space="preserve">Members </w:t>
            </w:r>
            <w:r w:rsidR="003F0D51" w:rsidRPr="00724C00">
              <w:rPr>
                <w:rFonts w:ascii="Arial" w:hAnsi="Arial" w:cs="Arial"/>
                <w:color w:val="000000" w:themeColor="text1"/>
                <w:sz w:val="16"/>
              </w:rPr>
              <w:t xml:space="preserve">submitted this new </w:t>
            </w:r>
            <w:r w:rsidRPr="00724C00">
              <w:rPr>
                <w:rFonts w:ascii="Arial" w:hAnsi="Arial" w:cs="Arial"/>
                <w:color w:val="000000" w:themeColor="text1"/>
                <w:sz w:val="16"/>
              </w:rPr>
              <w:t>CP at the WG-06 meeting in January 2018.</w:t>
            </w:r>
            <w:r w:rsidR="00CA438C">
              <w:rPr>
                <w:rFonts w:ascii="Arial" w:hAnsi="Arial" w:cs="Arial"/>
                <w:color w:val="000000" w:themeColor="text1"/>
                <w:sz w:val="16"/>
              </w:rPr>
              <w:t xml:space="preserve"> Members </w:t>
            </w:r>
            <w:r w:rsidR="00B13D0F">
              <w:rPr>
                <w:rFonts w:ascii="Arial" w:hAnsi="Arial" w:cs="Arial"/>
                <w:color w:val="000000" w:themeColor="text1"/>
                <w:sz w:val="16"/>
              </w:rPr>
              <w:t xml:space="preserve">reviewed and had no </w:t>
            </w:r>
            <w:r w:rsidR="00564650">
              <w:rPr>
                <w:rFonts w:ascii="Arial" w:hAnsi="Arial" w:cs="Arial"/>
                <w:color w:val="000000" w:themeColor="text1"/>
                <w:sz w:val="16"/>
              </w:rPr>
              <w:t xml:space="preserve">further </w:t>
            </w:r>
            <w:r w:rsidR="00B13D0F">
              <w:rPr>
                <w:rFonts w:ascii="Arial" w:hAnsi="Arial" w:cs="Arial"/>
                <w:color w:val="000000" w:themeColor="text1"/>
                <w:sz w:val="16"/>
              </w:rPr>
              <w:t>comments.</w:t>
            </w:r>
          </w:p>
        </w:tc>
      </w:tr>
      <w:tr w:rsidR="00E67DE0" w:rsidRPr="00724C00" w:rsidTr="00724C00">
        <w:tc>
          <w:tcPr>
            <w:tcW w:w="492" w:type="pct"/>
          </w:tcPr>
          <w:p w:rsidR="00E67DE0" w:rsidRPr="00724C00" w:rsidRDefault="00E67DE0" w:rsidP="00923BCF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CP 1770</w:t>
            </w:r>
          </w:p>
        </w:tc>
        <w:tc>
          <w:tcPr>
            <w:tcW w:w="975" w:type="pct"/>
          </w:tcPr>
          <w:p w:rsidR="00E67DE0" w:rsidRPr="00724C00" w:rsidRDefault="00E67DE0" w:rsidP="00923BCF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>Compression Force</w:t>
            </w:r>
          </w:p>
        </w:tc>
        <w:tc>
          <w:tcPr>
            <w:tcW w:w="631" w:type="pct"/>
          </w:tcPr>
          <w:p w:rsidR="00E67DE0" w:rsidRPr="00724C00" w:rsidRDefault="00C26A2A" w:rsidP="00923BCF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>H</w:t>
            </w:r>
            <w:r w:rsidR="00414238">
              <w:rPr>
                <w:rFonts w:ascii="Arial" w:hAnsi="Arial" w:cs="Arial"/>
                <w:color w:val="000000" w:themeColor="text1"/>
                <w:sz w:val="16"/>
              </w:rPr>
              <w:t>ö</w:t>
            </w:r>
            <w:r>
              <w:rPr>
                <w:rFonts w:ascii="Arial" w:hAnsi="Arial" w:cs="Arial"/>
                <w:color w:val="000000" w:themeColor="text1"/>
                <w:sz w:val="16"/>
              </w:rPr>
              <w:t>cker</w:t>
            </w:r>
          </w:p>
        </w:tc>
        <w:tc>
          <w:tcPr>
            <w:tcW w:w="560" w:type="pct"/>
          </w:tcPr>
          <w:p w:rsidR="00E67DE0" w:rsidRPr="00724C00" w:rsidRDefault="00C26A2A" w:rsidP="00923BCF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>Nolte</w:t>
            </w:r>
          </w:p>
        </w:tc>
        <w:tc>
          <w:tcPr>
            <w:tcW w:w="700" w:type="pct"/>
          </w:tcPr>
          <w:p w:rsidR="00E67DE0" w:rsidRPr="00724C00" w:rsidRDefault="00C26A2A" w:rsidP="00923BCF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>Assigned</w:t>
            </w:r>
          </w:p>
        </w:tc>
        <w:tc>
          <w:tcPr>
            <w:tcW w:w="1642" w:type="pct"/>
          </w:tcPr>
          <w:p w:rsidR="00E67DE0" w:rsidRPr="00724C00" w:rsidRDefault="00B13D0F" w:rsidP="00923BCF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>Members reviewed and had</w:t>
            </w:r>
            <w:r w:rsidR="00C26A2A">
              <w:rPr>
                <w:rFonts w:ascii="Arial" w:hAnsi="Arial" w:cs="Arial"/>
                <w:color w:val="000000" w:themeColor="text1"/>
                <w:sz w:val="16"/>
              </w:rPr>
              <w:t xml:space="preserve"> </w:t>
            </w:r>
            <w:r w:rsidR="00564650">
              <w:rPr>
                <w:rFonts w:ascii="Arial" w:hAnsi="Arial" w:cs="Arial"/>
                <w:color w:val="000000" w:themeColor="text1"/>
                <w:sz w:val="16"/>
              </w:rPr>
              <w:t xml:space="preserve">further </w:t>
            </w:r>
            <w:r w:rsidR="00C26A2A">
              <w:rPr>
                <w:rFonts w:ascii="Arial" w:hAnsi="Arial" w:cs="Arial"/>
                <w:color w:val="000000" w:themeColor="text1"/>
                <w:sz w:val="16"/>
              </w:rPr>
              <w:t>no comments.</w:t>
            </w:r>
          </w:p>
        </w:tc>
      </w:tr>
    </w:tbl>
    <w:p w:rsidR="00D832BF" w:rsidRDefault="00D832BF" w:rsidP="00D65C0E">
      <w:pPr>
        <w:pStyle w:val="List-FirstMiddle"/>
        <w:numPr>
          <w:ilvl w:val="0"/>
          <w:numId w:val="0"/>
        </w:numPr>
        <w:rPr>
          <w:color w:val="FF0000"/>
        </w:rPr>
      </w:pPr>
    </w:p>
    <w:p w:rsidR="001E0B1D" w:rsidRPr="004330F4" w:rsidRDefault="001E0B1D" w:rsidP="00D65C0E">
      <w:pPr>
        <w:pStyle w:val="List-FirstMiddle"/>
        <w:numPr>
          <w:ilvl w:val="0"/>
          <w:numId w:val="0"/>
        </w:numPr>
        <w:rPr>
          <w:color w:val="000000" w:themeColor="text1"/>
        </w:rPr>
      </w:pPr>
      <w:r w:rsidRPr="004330F4">
        <w:rPr>
          <w:color w:val="000000" w:themeColor="text1"/>
        </w:rPr>
        <w:t>Members reviewed the Table A.1-9 “Composite Information Object Modules Overview – Protocols” and confirmed that the corrections have been included in the released 2018a Standard.</w:t>
      </w:r>
    </w:p>
    <w:p w:rsidR="004E7408" w:rsidRPr="00A5155C" w:rsidRDefault="004E7408" w:rsidP="00874B7A">
      <w:pPr>
        <w:pStyle w:val="Heading3"/>
        <w:tabs>
          <w:tab w:val="clear" w:pos="720"/>
          <w:tab w:val="num" w:pos="360"/>
        </w:tabs>
      </w:pPr>
      <w:r w:rsidRPr="00A5155C">
        <w:t>Review Current Work Items and Supplements</w:t>
      </w:r>
    </w:p>
    <w:p w:rsidR="004E7408" w:rsidRPr="004E7408" w:rsidRDefault="00A5155C" w:rsidP="00E90B5F">
      <w:pPr>
        <w:pStyle w:val="List-FirstMiddle"/>
        <w:numPr>
          <w:ilvl w:val="0"/>
          <w:numId w:val="6"/>
        </w:numPr>
        <w:jc w:val="both"/>
      </w:pPr>
      <w:r>
        <w:rPr>
          <w:noProof w:val="0"/>
          <w:color w:val="000000" w:themeColor="text1"/>
        </w:rPr>
        <w:t>Members finished</w:t>
      </w:r>
      <w:r w:rsidR="00E90B5F">
        <w:rPr>
          <w:noProof w:val="0"/>
          <w:color w:val="000000" w:themeColor="text1"/>
        </w:rPr>
        <w:t xml:space="preserve"> the </w:t>
      </w:r>
      <w:r w:rsidR="00E90B5F" w:rsidRPr="00E90B5F">
        <w:rPr>
          <w:noProof w:val="0"/>
          <w:color w:val="000000" w:themeColor="text1"/>
        </w:rPr>
        <w:t>review</w:t>
      </w:r>
      <w:r w:rsidR="00E90B5F">
        <w:rPr>
          <w:noProof w:val="0"/>
          <w:color w:val="000000" w:themeColor="text1"/>
        </w:rPr>
        <w:t xml:space="preserve"> of WG-21 Supplement 188 on </w:t>
      </w:r>
      <w:r w:rsidR="00E90B5F" w:rsidRPr="00E90B5F">
        <w:rPr>
          <w:noProof w:val="0"/>
          <w:color w:val="000000" w:themeColor="text1"/>
        </w:rPr>
        <w:t>Multi-energy (ME) CT scanners</w:t>
      </w:r>
      <w:r w:rsidR="00E90B5F">
        <w:rPr>
          <w:noProof w:val="0"/>
          <w:color w:val="000000" w:themeColor="text1"/>
        </w:rPr>
        <w:t xml:space="preserve"> and </w:t>
      </w:r>
      <w:r>
        <w:rPr>
          <w:noProof w:val="0"/>
          <w:color w:val="000000" w:themeColor="text1"/>
        </w:rPr>
        <w:t>had no further comments.</w:t>
      </w:r>
      <w:r w:rsidR="00E90B5F" w:rsidRPr="00E90B5F">
        <w:rPr>
          <w:noProof w:val="0"/>
          <w:color w:val="000000" w:themeColor="text1"/>
        </w:rPr>
        <w:t xml:space="preserve">  </w:t>
      </w:r>
    </w:p>
    <w:p w:rsidR="00874B7A" w:rsidRPr="00C953F2" w:rsidRDefault="00A56DAD" w:rsidP="00080E4E">
      <w:pPr>
        <w:pStyle w:val="Heading3"/>
        <w:tabs>
          <w:tab w:val="clear" w:pos="720"/>
          <w:tab w:val="num" w:pos="360"/>
        </w:tabs>
      </w:pPr>
      <w:r>
        <w:lastRenderedPageBreak/>
        <w:t>XA</w:t>
      </w:r>
      <w:r w:rsidR="00874B7A">
        <w:t xml:space="preserve"> Protocol </w:t>
      </w:r>
      <w:r>
        <w:t>Storage</w:t>
      </w:r>
      <w:r w:rsidR="00B86074">
        <w:t xml:space="preserve"> (new supplement)</w:t>
      </w:r>
    </w:p>
    <w:p w:rsidR="008E176D" w:rsidRDefault="00454BF3" w:rsidP="008E176D">
      <w:pPr>
        <w:pStyle w:val="List-FirstMiddle"/>
        <w:numPr>
          <w:ilvl w:val="0"/>
          <w:numId w:val="6"/>
        </w:numPr>
        <w:jc w:val="both"/>
        <w:rPr>
          <w:noProof w:val="0"/>
          <w:color w:val="000000" w:themeColor="text1"/>
        </w:rPr>
      </w:pPr>
      <w:r>
        <w:rPr>
          <w:noProof w:val="0"/>
          <w:color w:val="000000" w:themeColor="text1"/>
        </w:rPr>
        <w:t>Member</w:t>
      </w:r>
      <w:r w:rsidR="00B95B60">
        <w:rPr>
          <w:noProof w:val="0"/>
          <w:color w:val="000000" w:themeColor="text1"/>
        </w:rPr>
        <w:t>s review</w:t>
      </w:r>
      <w:r w:rsidR="00E95075">
        <w:rPr>
          <w:noProof w:val="0"/>
          <w:color w:val="000000" w:themeColor="text1"/>
        </w:rPr>
        <w:t>ed</w:t>
      </w:r>
      <w:r w:rsidR="00B95B60">
        <w:rPr>
          <w:noProof w:val="0"/>
          <w:color w:val="000000" w:themeColor="text1"/>
        </w:rPr>
        <w:t xml:space="preserve"> </w:t>
      </w:r>
      <w:r w:rsidR="009F2DD7">
        <w:rPr>
          <w:noProof w:val="0"/>
          <w:color w:val="000000" w:themeColor="text1"/>
        </w:rPr>
        <w:t xml:space="preserve">and completed </w:t>
      </w:r>
      <w:r w:rsidR="00B95B60">
        <w:rPr>
          <w:noProof w:val="0"/>
          <w:color w:val="000000" w:themeColor="text1"/>
        </w:rPr>
        <w:t xml:space="preserve">the </w:t>
      </w:r>
      <w:r w:rsidR="007628B1">
        <w:rPr>
          <w:noProof w:val="0"/>
          <w:color w:val="000000" w:themeColor="text1"/>
        </w:rPr>
        <w:t xml:space="preserve">Work Item request to </w:t>
      </w:r>
      <w:r w:rsidR="007628B1">
        <w:rPr>
          <w:color w:val="000000" w:themeColor="text1"/>
        </w:rPr>
        <w:t>be submitted to the DSC for new supplement</w:t>
      </w:r>
      <w:r w:rsidR="007628B1">
        <w:rPr>
          <w:noProof w:val="0"/>
          <w:color w:val="000000" w:themeColor="text1"/>
        </w:rPr>
        <w:t xml:space="preserve"> </w:t>
      </w:r>
      <w:r w:rsidR="00A928B8" w:rsidRPr="0005130F">
        <w:rPr>
          <w:b/>
          <w:color w:val="000000" w:themeColor="text1"/>
        </w:rPr>
        <w:t>XA Protocol Storage</w:t>
      </w:r>
      <w:r w:rsidR="007628B1" w:rsidRPr="007628B1">
        <w:rPr>
          <w:color w:val="000000" w:themeColor="text1"/>
        </w:rPr>
        <w:t xml:space="preserve">. </w:t>
      </w:r>
      <w:r w:rsidR="008E176D">
        <w:rPr>
          <w:color w:val="000000" w:themeColor="text1"/>
        </w:rPr>
        <w:t xml:space="preserve">The request will be submitted </w:t>
      </w:r>
      <w:r w:rsidR="008E176D">
        <w:rPr>
          <w:noProof w:val="0"/>
          <w:color w:val="000000" w:themeColor="text1"/>
        </w:rPr>
        <w:t xml:space="preserve">to be included on the agenda for the DSC </w:t>
      </w:r>
      <w:r w:rsidR="001D5AD4">
        <w:rPr>
          <w:noProof w:val="0"/>
          <w:color w:val="000000" w:themeColor="text1"/>
        </w:rPr>
        <w:t xml:space="preserve">April </w:t>
      </w:r>
      <w:r w:rsidR="008E176D">
        <w:rPr>
          <w:noProof w:val="0"/>
          <w:color w:val="000000" w:themeColor="text1"/>
        </w:rPr>
        <w:t>meeting (</w:t>
      </w:r>
      <w:r w:rsidR="008E176D" w:rsidRPr="008E176D">
        <w:rPr>
          <w:b/>
          <w:noProof w:val="0"/>
          <w:color w:val="000000" w:themeColor="text1"/>
        </w:rPr>
        <w:t>Action: Francisco Sureda</w:t>
      </w:r>
      <w:r w:rsidR="008E176D">
        <w:rPr>
          <w:noProof w:val="0"/>
          <w:color w:val="000000" w:themeColor="text1"/>
        </w:rPr>
        <w:t>)</w:t>
      </w:r>
      <w:r w:rsidR="00CE7D24">
        <w:rPr>
          <w:noProof w:val="0"/>
          <w:color w:val="000000" w:themeColor="text1"/>
        </w:rPr>
        <w:t>.</w:t>
      </w:r>
    </w:p>
    <w:p w:rsidR="00A44E4F" w:rsidRDefault="00733F53" w:rsidP="003515B2">
      <w:pPr>
        <w:pStyle w:val="List-FirstMiddle"/>
        <w:numPr>
          <w:ilvl w:val="0"/>
          <w:numId w:val="6"/>
        </w:numPr>
        <w:jc w:val="both"/>
        <w:rPr>
          <w:noProof w:val="0"/>
          <w:color w:val="000000" w:themeColor="text1"/>
        </w:rPr>
      </w:pPr>
      <w:r w:rsidRPr="00A44E4F">
        <w:rPr>
          <w:color w:val="000000" w:themeColor="text1"/>
        </w:rPr>
        <w:t xml:space="preserve">Members </w:t>
      </w:r>
      <w:r w:rsidR="00A928B8" w:rsidRPr="00A44E4F">
        <w:rPr>
          <w:color w:val="000000" w:themeColor="text1"/>
        </w:rPr>
        <w:t>continue</w:t>
      </w:r>
      <w:r w:rsidRPr="00A44E4F">
        <w:rPr>
          <w:color w:val="000000" w:themeColor="text1"/>
        </w:rPr>
        <w:t>d</w:t>
      </w:r>
      <w:r w:rsidR="00A928B8" w:rsidRPr="00A44E4F">
        <w:rPr>
          <w:color w:val="000000" w:themeColor="text1"/>
        </w:rPr>
        <w:t xml:space="preserve"> </w:t>
      </w:r>
      <w:r w:rsidR="00047DF0" w:rsidRPr="00A44E4F">
        <w:rPr>
          <w:color w:val="000000" w:themeColor="text1"/>
        </w:rPr>
        <w:t xml:space="preserve">working on </w:t>
      </w:r>
      <w:r w:rsidR="00A44E4F" w:rsidRPr="00A44E4F">
        <w:rPr>
          <w:color w:val="000000" w:themeColor="text1"/>
        </w:rPr>
        <w:t>the Supplement</w:t>
      </w:r>
      <w:r w:rsidR="00047DF0" w:rsidRPr="00A44E4F">
        <w:rPr>
          <w:color w:val="000000" w:themeColor="text1"/>
        </w:rPr>
        <w:t xml:space="preserve"> and </w:t>
      </w:r>
      <w:r w:rsidR="00A928B8" w:rsidRPr="00A44E4F">
        <w:rPr>
          <w:color w:val="000000" w:themeColor="text1"/>
        </w:rPr>
        <w:t>ensuring consistency with the</w:t>
      </w:r>
      <w:r w:rsidR="00A928B8" w:rsidRPr="00A44E4F">
        <w:rPr>
          <w:noProof w:val="0"/>
          <w:color w:val="000000" w:themeColor="text1"/>
        </w:rPr>
        <w:t xml:space="preserve"> Sup121</w:t>
      </w:r>
      <w:r w:rsidR="002E188B" w:rsidRPr="00A44E4F">
        <w:rPr>
          <w:color w:val="000000" w:themeColor="text1"/>
        </w:rPr>
        <w:t>.</w:t>
      </w:r>
    </w:p>
    <w:p w:rsidR="00AC601E" w:rsidRDefault="00AC601E" w:rsidP="00D96E65">
      <w:pPr>
        <w:pStyle w:val="List-FirstMiddle"/>
        <w:numPr>
          <w:ilvl w:val="0"/>
          <w:numId w:val="6"/>
        </w:numPr>
        <w:jc w:val="both"/>
        <w:rPr>
          <w:noProof w:val="0"/>
          <w:color w:val="000000" w:themeColor="text1"/>
        </w:rPr>
      </w:pPr>
      <w:r>
        <w:rPr>
          <w:noProof w:val="0"/>
          <w:color w:val="000000" w:themeColor="text1"/>
        </w:rPr>
        <w:t xml:space="preserve">A new CP is needed to </w:t>
      </w:r>
      <w:r w:rsidR="000F58C5">
        <w:rPr>
          <w:noProof w:val="0"/>
          <w:color w:val="000000" w:themeColor="text1"/>
        </w:rPr>
        <w:t xml:space="preserve">modify the </w:t>
      </w:r>
      <w:r w:rsidR="00D96E65" w:rsidRPr="00D96E65">
        <w:rPr>
          <w:noProof w:val="0"/>
          <w:color w:val="000000" w:themeColor="text1"/>
        </w:rPr>
        <w:t>Performed Storage Module</w:t>
      </w:r>
      <w:r w:rsidR="00D96E65">
        <w:rPr>
          <w:noProof w:val="0"/>
          <w:color w:val="000000" w:themeColor="text1"/>
        </w:rPr>
        <w:t xml:space="preserve"> in Part3 </w:t>
      </w:r>
      <w:r w:rsidR="00D96E65" w:rsidRPr="00D96E65">
        <w:rPr>
          <w:noProof w:val="0"/>
          <w:color w:val="000000" w:themeColor="text1"/>
        </w:rPr>
        <w:t xml:space="preserve">C.34.14 </w:t>
      </w:r>
      <w:r>
        <w:rPr>
          <w:noProof w:val="0"/>
          <w:color w:val="000000" w:themeColor="text1"/>
        </w:rPr>
        <w:t xml:space="preserve"> </w:t>
      </w:r>
      <w:r w:rsidR="002D30CB">
        <w:rPr>
          <w:noProof w:val="0"/>
          <w:color w:val="000000" w:themeColor="text1"/>
        </w:rPr>
        <w:t xml:space="preserve">from Supp121 </w:t>
      </w:r>
      <w:r w:rsidR="00D96E65">
        <w:rPr>
          <w:noProof w:val="0"/>
          <w:color w:val="000000" w:themeColor="text1"/>
        </w:rPr>
        <w:t xml:space="preserve">to allow protocols </w:t>
      </w:r>
      <w:r w:rsidR="00A06D87">
        <w:rPr>
          <w:noProof w:val="0"/>
          <w:color w:val="000000" w:themeColor="text1"/>
        </w:rPr>
        <w:t>of</w:t>
      </w:r>
      <w:r w:rsidR="00D96E65">
        <w:rPr>
          <w:noProof w:val="0"/>
          <w:color w:val="000000" w:themeColor="text1"/>
        </w:rPr>
        <w:t xml:space="preserve"> any modality </w:t>
      </w:r>
      <w:r>
        <w:rPr>
          <w:noProof w:val="0"/>
          <w:color w:val="000000" w:themeColor="text1"/>
        </w:rPr>
        <w:t>(</w:t>
      </w:r>
      <w:r w:rsidRPr="0092103F">
        <w:rPr>
          <w:b/>
          <w:noProof w:val="0"/>
          <w:color w:val="000000" w:themeColor="text1"/>
        </w:rPr>
        <w:t>Action: Francisco Sureda</w:t>
      </w:r>
      <w:r>
        <w:rPr>
          <w:noProof w:val="0"/>
          <w:color w:val="000000" w:themeColor="text1"/>
        </w:rPr>
        <w:t>)</w:t>
      </w:r>
    </w:p>
    <w:p w:rsidR="00A3762F" w:rsidRPr="00A44E4F" w:rsidRDefault="00A3762F" w:rsidP="003515B2">
      <w:pPr>
        <w:pStyle w:val="List-FirstMiddle"/>
        <w:numPr>
          <w:ilvl w:val="0"/>
          <w:numId w:val="6"/>
        </w:numPr>
        <w:jc w:val="both"/>
        <w:rPr>
          <w:noProof w:val="0"/>
          <w:color w:val="000000" w:themeColor="text1"/>
        </w:rPr>
      </w:pPr>
      <w:r w:rsidRPr="00A44E4F">
        <w:rPr>
          <w:color w:val="000000" w:themeColor="text1"/>
        </w:rPr>
        <w:t>The work</w:t>
      </w:r>
      <w:r w:rsidR="00A928B8" w:rsidRPr="00A44E4F">
        <w:rPr>
          <w:color w:val="000000" w:themeColor="text1"/>
        </w:rPr>
        <w:t xml:space="preserve"> in progress</w:t>
      </w:r>
      <w:r w:rsidRPr="00A44E4F">
        <w:rPr>
          <w:color w:val="000000" w:themeColor="text1"/>
        </w:rPr>
        <w:t xml:space="preserve"> includes: (a) definition of the use cases related to the X-Ray Angiographic procedures,  (b) description of the set of parameters and associated details of the angio protocols, (c) </w:t>
      </w:r>
      <w:r w:rsidRPr="00A44E4F">
        <w:rPr>
          <w:noProof w:val="0"/>
          <w:color w:val="000000" w:themeColor="text1"/>
        </w:rPr>
        <w:t>mapping between IT related items</w:t>
      </w:r>
      <w:r w:rsidR="00A928B8" w:rsidRPr="00A44E4F">
        <w:rPr>
          <w:noProof w:val="0"/>
          <w:color w:val="000000" w:themeColor="text1"/>
        </w:rPr>
        <w:t xml:space="preserve"> (Modality Worklist)</w:t>
      </w:r>
      <w:r w:rsidRPr="00A44E4F">
        <w:rPr>
          <w:noProof w:val="0"/>
          <w:color w:val="000000" w:themeColor="text1"/>
        </w:rPr>
        <w:t>, Imaging</w:t>
      </w:r>
      <w:r w:rsidR="00A928B8" w:rsidRPr="00A44E4F">
        <w:rPr>
          <w:noProof w:val="0"/>
          <w:color w:val="000000" w:themeColor="text1"/>
        </w:rPr>
        <w:t xml:space="preserve"> settings</w:t>
      </w:r>
      <w:r w:rsidRPr="00A44E4F">
        <w:rPr>
          <w:noProof w:val="0"/>
          <w:color w:val="000000" w:themeColor="text1"/>
        </w:rPr>
        <w:t xml:space="preserve"> and Protocol Storage.</w:t>
      </w:r>
    </w:p>
    <w:p w:rsidR="00906A11" w:rsidRDefault="00906A11" w:rsidP="00906A11">
      <w:pPr>
        <w:pStyle w:val="List-FirstMiddle"/>
        <w:numPr>
          <w:ilvl w:val="0"/>
          <w:numId w:val="6"/>
        </w:numPr>
        <w:jc w:val="both"/>
        <w:rPr>
          <w:noProof w:val="0"/>
          <w:color w:val="000000" w:themeColor="text1"/>
        </w:rPr>
      </w:pPr>
      <w:r>
        <w:rPr>
          <w:noProof w:val="0"/>
          <w:color w:val="000000" w:themeColor="text1"/>
        </w:rPr>
        <w:t xml:space="preserve">Members </w:t>
      </w:r>
      <w:r w:rsidR="00D65C0E">
        <w:rPr>
          <w:noProof w:val="0"/>
          <w:color w:val="000000" w:themeColor="text1"/>
        </w:rPr>
        <w:t>have identified</w:t>
      </w:r>
      <w:r w:rsidRPr="00906A11">
        <w:rPr>
          <w:noProof w:val="0"/>
          <w:color w:val="000000" w:themeColor="text1"/>
        </w:rPr>
        <w:t xml:space="preserve"> </w:t>
      </w:r>
      <w:r>
        <w:rPr>
          <w:noProof w:val="0"/>
          <w:color w:val="000000" w:themeColor="text1"/>
        </w:rPr>
        <w:t xml:space="preserve">the </w:t>
      </w:r>
      <w:r w:rsidRPr="00906A11">
        <w:rPr>
          <w:noProof w:val="0"/>
          <w:color w:val="000000" w:themeColor="text1"/>
        </w:rPr>
        <w:t xml:space="preserve">Acquisition </w:t>
      </w:r>
      <w:r w:rsidR="00A34006">
        <w:rPr>
          <w:noProof w:val="0"/>
          <w:color w:val="000000" w:themeColor="text1"/>
        </w:rPr>
        <w:t>and</w:t>
      </w:r>
      <w:r w:rsidRPr="00906A11">
        <w:rPr>
          <w:noProof w:val="0"/>
          <w:color w:val="000000" w:themeColor="text1"/>
        </w:rPr>
        <w:t xml:space="preserve"> Reconstruction </w:t>
      </w:r>
      <w:r w:rsidR="00A34006">
        <w:rPr>
          <w:noProof w:val="0"/>
          <w:color w:val="000000" w:themeColor="text1"/>
        </w:rPr>
        <w:t>Protocol Elements</w:t>
      </w:r>
      <w:r w:rsidRPr="00906A11">
        <w:rPr>
          <w:noProof w:val="0"/>
          <w:color w:val="000000" w:themeColor="text1"/>
        </w:rPr>
        <w:t xml:space="preserve"> </w:t>
      </w:r>
      <w:r w:rsidR="00A34006">
        <w:rPr>
          <w:noProof w:val="0"/>
          <w:color w:val="000000" w:themeColor="text1"/>
        </w:rPr>
        <w:t>proposed by the XA manufacturers</w:t>
      </w:r>
      <w:r w:rsidR="00A34006" w:rsidRPr="00906A11">
        <w:rPr>
          <w:noProof w:val="0"/>
          <w:color w:val="000000" w:themeColor="text1"/>
        </w:rPr>
        <w:t xml:space="preserve"> </w:t>
      </w:r>
      <w:r w:rsidR="00D65C0E">
        <w:rPr>
          <w:noProof w:val="0"/>
          <w:color w:val="000000" w:themeColor="text1"/>
        </w:rPr>
        <w:t xml:space="preserve">and have </w:t>
      </w:r>
      <w:r w:rsidRPr="00906A11">
        <w:rPr>
          <w:noProof w:val="0"/>
          <w:color w:val="000000" w:themeColor="text1"/>
        </w:rPr>
        <w:t>define</w:t>
      </w:r>
      <w:r w:rsidR="00D65C0E">
        <w:rPr>
          <w:noProof w:val="0"/>
          <w:color w:val="000000" w:themeColor="text1"/>
        </w:rPr>
        <w:t>d</w:t>
      </w:r>
      <w:r w:rsidRPr="00906A11">
        <w:rPr>
          <w:noProof w:val="0"/>
          <w:color w:val="000000" w:themeColor="text1"/>
        </w:rPr>
        <w:t xml:space="preserve"> standard attributes</w:t>
      </w:r>
      <w:r>
        <w:rPr>
          <w:noProof w:val="0"/>
          <w:color w:val="000000" w:themeColor="text1"/>
        </w:rPr>
        <w:t>.</w:t>
      </w:r>
    </w:p>
    <w:p w:rsidR="00D85921" w:rsidRPr="009057FC" w:rsidRDefault="00D85921" w:rsidP="00D85921">
      <w:pPr>
        <w:pStyle w:val="Heading3"/>
        <w:tabs>
          <w:tab w:val="clear" w:pos="720"/>
          <w:tab w:val="num" w:pos="360"/>
        </w:tabs>
      </w:pPr>
      <w:r w:rsidRPr="009057FC">
        <w:t xml:space="preserve">RDSR </w:t>
      </w:r>
      <w:r w:rsidR="00DF4043" w:rsidRPr="009057FC">
        <w:t>Informative Annex</w:t>
      </w:r>
      <w:r w:rsidR="00CD7036" w:rsidRPr="009057FC">
        <w:t xml:space="preserve"> (new supplement)</w:t>
      </w:r>
    </w:p>
    <w:p w:rsidR="00A85C4F" w:rsidRPr="007523B3" w:rsidRDefault="00054EEA" w:rsidP="00BF2224">
      <w:pPr>
        <w:pStyle w:val="List-FirstMiddle"/>
        <w:numPr>
          <w:ilvl w:val="0"/>
          <w:numId w:val="8"/>
        </w:numPr>
        <w:jc w:val="both"/>
        <w:rPr>
          <w:noProof w:val="0"/>
          <w:color w:val="000000" w:themeColor="text1"/>
        </w:rPr>
      </w:pPr>
      <w:r>
        <w:rPr>
          <w:color w:val="000000" w:themeColor="text1"/>
        </w:rPr>
        <w:t>Members</w:t>
      </w:r>
      <w:r w:rsidR="00A85C4F" w:rsidRPr="007523B3">
        <w:rPr>
          <w:color w:val="000000" w:themeColor="text1"/>
        </w:rPr>
        <w:t xml:space="preserve"> </w:t>
      </w:r>
      <w:r w:rsidR="003E47B7" w:rsidRPr="007523B3">
        <w:rPr>
          <w:color w:val="000000" w:themeColor="text1"/>
        </w:rPr>
        <w:t>review</w:t>
      </w:r>
      <w:r>
        <w:rPr>
          <w:color w:val="000000" w:themeColor="text1"/>
        </w:rPr>
        <w:t>ed</w:t>
      </w:r>
      <w:r w:rsidR="003E47B7" w:rsidRPr="007523B3">
        <w:rPr>
          <w:color w:val="000000" w:themeColor="text1"/>
        </w:rPr>
        <w:t xml:space="preserve"> the work-in-progress</w:t>
      </w:r>
      <w:r w:rsidR="003E47B7" w:rsidRPr="007523B3">
        <w:rPr>
          <w:noProof w:val="0"/>
          <w:color w:val="000000" w:themeColor="text1"/>
        </w:rPr>
        <w:t xml:space="preserve"> of</w:t>
      </w:r>
      <w:r w:rsidR="00A85C4F" w:rsidRPr="007523B3">
        <w:rPr>
          <w:color w:val="000000" w:themeColor="text1"/>
        </w:rPr>
        <w:t xml:space="preserve"> the supplement to </w:t>
      </w:r>
      <w:r w:rsidR="00E30DD5" w:rsidRPr="007523B3">
        <w:rPr>
          <w:color w:val="000000" w:themeColor="text1"/>
        </w:rPr>
        <w:t>replace the Annex AA of Part 17. This supplement includes</w:t>
      </w:r>
      <w:r w:rsidR="00A85C4F" w:rsidRPr="007523B3">
        <w:rPr>
          <w:color w:val="000000" w:themeColor="text1"/>
        </w:rPr>
        <w:t xml:space="preserve"> </w:t>
      </w:r>
      <w:r w:rsidR="00A85C4F" w:rsidRPr="007523B3">
        <w:rPr>
          <w:noProof w:val="0"/>
          <w:color w:val="000000" w:themeColor="text1"/>
        </w:rPr>
        <w:t xml:space="preserve">guidelines to encode the RDSR object on the different </w:t>
      </w:r>
      <w:r w:rsidR="00A85C4F" w:rsidRPr="007523B3">
        <w:rPr>
          <w:color w:val="000000" w:themeColor="text1"/>
        </w:rPr>
        <w:t>equipment configurations (Angio, Mammography, surgical mobile, CR/DR)</w:t>
      </w:r>
      <w:r w:rsidR="00A85C4F" w:rsidRPr="007523B3">
        <w:rPr>
          <w:noProof w:val="0"/>
          <w:color w:val="000000" w:themeColor="text1"/>
        </w:rPr>
        <w:t xml:space="preserve">. </w:t>
      </w:r>
      <w:r w:rsidR="008A7576" w:rsidRPr="007523B3">
        <w:rPr>
          <w:noProof w:val="0"/>
          <w:color w:val="000000" w:themeColor="text1"/>
        </w:rPr>
        <w:t>It</w:t>
      </w:r>
      <w:r w:rsidR="00A56F9B" w:rsidRPr="007523B3">
        <w:rPr>
          <w:noProof w:val="0"/>
          <w:color w:val="000000" w:themeColor="text1"/>
        </w:rPr>
        <w:t xml:space="preserve"> will cover various clinical scenarios (e.g. repeat/</w:t>
      </w:r>
      <w:r w:rsidR="00E30DD5" w:rsidRPr="007523B3">
        <w:rPr>
          <w:noProof w:val="0"/>
          <w:color w:val="000000" w:themeColor="text1"/>
        </w:rPr>
        <w:t xml:space="preserve">reject analysis) and </w:t>
      </w:r>
      <w:r w:rsidR="002E188B" w:rsidRPr="007523B3">
        <w:rPr>
          <w:noProof w:val="0"/>
          <w:color w:val="000000" w:themeColor="text1"/>
        </w:rPr>
        <w:t>data flows</w:t>
      </w:r>
      <w:r w:rsidR="00E30DD5" w:rsidRPr="007523B3">
        <w:rPr>
          <w:noProof w:val="0"/>
          <w:color w:val="000000" w:themeColor="text1"/>
        </w:rPr>
        <w:t>.</w:t>
      </w:r>
      <w:r>
        <w:rPr>
          <w:noProof w:val="0"/>
          <w:color w:val="000000" w:themeColor="text1"/>
        </w:rPr>
        <w:t xml:space="preserve"> Members will </w:t>
      </w:r>
      <w:r w:rsidR="00FA050A">
        <w:rPr>
          <w:noProof w:val="0"/>
          <w:color w:val="000000" w:themeColor="text1"/>
        </w:rPr>
        <w:t>continue developing</w:t>
      </w:r>
      <w:r>
        <w:rPr>
          <w:noProof w:val="0"/>
          <w:color w:val="000000" w:themeColor="text1"/>
        </w:rPr>
        <w:t xml:space="preserve"> this new supplement at their next meeting.</w:t>
      </w:r>
    </w:p>
    <w:p w:rsidR="00B86074" w:rsidRPr="00C953F2" w:rsidRDefault="00562F7F" w:rsidP="00562F7F">
      <w:pPr>
        <w:pStyle w:val="Heading3"/>
        <w:tabs>
          <w:tab w:val="clear" w:pos="720"/>
          <w:tab w:val="num" w:pos="360"/>
        </w:tabs>
      </w:pPr>
      <w:r w:rsidRPr="00562F7F">
        <w:t xml:space="preserve">Radiation Dose Structured Reporting for Cone Beam CT </w:t>
      </w:r>
      <w:r w:rsidR="00F375D4">
        <w:t>(</w:t>
      </w:r>
      <w:r>
        <w:t>new supplement</w:t>
      </w:r>
      <w:r w:rsidR="00F375D4">
        <w:t>)</w:t>
      </w:r>
    </w:p>
    <w:p w:rsidR="00D34D91" w:rsidRDefault="00562F7F" w:rsidP="00931BB8">
      <w:pPr>
        <w:pStyle w:val="List-FirstMiddle"/>
        <w:jc w:val="both"/>
      </w:pPr>
      <w:r w:rsidRPr="007523B3">
        <w:rPr>
          <w:color w:val="000000" w:themeColor="text1"/>
        </w:rPr>
        <w:t xml:space="preserve">Members </w:t>
      </w:r>
      <w:r w:rsidR="008D25F3">
        <w:rPr>
          <w:color w:val="000000" w:themeColor="text1"/>
        </w:rPr>
        <w:t>reviewed</w:t>
      </w:r>
      <w:r w:rsidRPr="007523B3">
        <w:rPr>
          <w:color w:val="000000" w:themeColor="text1"/>
        </w:rPr>
        <w:t xml:space="preserve"> the work-in-progress</w:t>
      </w:r>
      <w:r w:rsidRPr="007523B3">
        <w:rPr>
          <w:noProof w:val="0"/>
          <w:color w:val="000000" w:themeColor="text1"/>
        </w:rPr>
        <w:t xml:space="preserve"> of</w:t>
      </w:r>
      <w:r w:rsidRPr="007523B3">
        <w:rPr>
          <w:color w:val="000000" w:themeColor="text1"/>
        </w:rPr>
        <w:t xml:space="preserve"> the </w:t>
      </w:r>
      <w:r w:rsidR="00052BA6">
        <w:t>new supplement pursuant</w:t>
      </w:r>
      <w:r w:rsidR="00052BA6" w:rsidRPr="00052BA6">
        <w:t xml:space="preserve"> </w:t>
      </w:r>
      <w:r w:rsidR="00052BA6">
        <w:t xml:space="preserve">to </w:t>
      </w:r>
      <w:r w:rsidR="00052BA6" w:rsidRPr="00052BA6">
        <w:t>DICOM Work Item 2015-12-D</w:t>
      </w:r>
      <w:r w:rsidR="00052BA6">
        <w:t xml:space="preserve"> (Cone Beam CT-RDSR). This new supplement considers an </w:t>
      </w:r>
      <w:r w:rsidR="008A6D59" w:rsidRPr="00656BD4">
        <w:t xml:space="preserve">Extended </w:t>
      </w:r>
      <w:r w:rsidR="008A6D59">
        <w:t>RDSR</w:t>
      </w:r>
      <w:r w:rsidR="00052BA6">
        <w:t xml:space="preserve"> with the possibility to </w:t>
      </w:r>
      <w:r w:rsidR="002D30CB">
        <w:t xml:space="preserve">include </w:t>
      </w:r>
      <w:r w:rsidR="00052BA6">
        <w:t>CBCT and other</w:t>
      </w:r>
      <w:r w:rsidR="008A6D59">
        <w:t xml:space="preserve"> modalities as well as further information that the equipment could provide.</w:t>
      </w:r>
    </w:p>
    <w:p w:rsidR="00B7719A" w:rsidRPr="009414EB" w:rsidRDefault="008D25F3" w:rsidP="00931BB8">
      <w:pPr>
        <w:pStyle w:val="List-FirstMiddle"/>
        <w:jc w:val="both"/>
      </w:pPr>
      <w:r w:rsidRPr="008D25F3">
        <w:t xml:space="preserve">Members discussed and </w:t>
      </w:r>
      <w:r w:rsidR="008145BF">
        <w:t>completed</w:t>
      </w:r>
      <w:r w:rsidRPr="008D25F3">
        <w:t xml:space="preserve"> a PowerPoint </w:t>
      </w:r>
      <w:r w:rsidR="009414EB">
        <w:t xml:space="preserve">for presentation at the WG-06 Meeting in March </w:t>
      </w:r>
      <w:r w:rsidRPr="008D25F3">
        <w:t>with the goals of explaining the motivation of this new supplement and the necessity of the new integration connected with the P-RDSR document where all the dosimetric info should be integrated.</w:t>
      </w:r>
      <w:r w:rsidR="00DD0055">
        <w:t xml:space="preserve">  </w:t>
      </w:r>
    </w:p>
    <w:p w:rsidR="004B57E4" w:rsidRPr="009C17E3" w:rsidRDefault="004B57E4" w:rsidP="004B57E4">
      <w:pPr>
        <w:pStyle w:val="Heading3"/>
        <w:tabs>
          <w:tab w:val="clear" w:pos="720"/>
          <w:tab w:val="num" w:pos="360"/>
        </w:tabs>
      </w:pPr>
      <w:r>
        <w:t>Follow –Up Topics</w:t>
      </w:r>
    </w:p>
    <w:p w:rsidR="007435B5" w:rsidRDefault="007435B5" w:rsidP="00931BB8">
      <w:pPr>
        <w:pStyle w:val="List-FirstMiddle"/>
        <w:spacing w:after="120"/>
        <w:ind w:left="357" w:hanging="357"/>
        <w:jc w:val="both"/>
      </w:pPr>
      <w:r w:rsidRPr="007435B5">
        <w:rPr>
          <w:bCs/>
          <w:color w:val="548DD4" w:themeColor="text2" w:themeTint="99"/>
          <w:u w:val="single"/>
        </w:rPr>
        <w:t xml:space="preserve">IHE </w:t>
      </w:r>
      <w:r>
        <w:rPr>
          <w:bCs/>
          <w:color w:val="548DD4" w:themeColor="text2" w:themeTint="99"/>
          <w:u w:val="single"/>
        </w:rPr>
        <w:t xml:space="preserve">MAP </w:t>
      </w:r>
      <w:r w:rsidRPr="007435B5">
        <w:rPr>
          <w:bCs/>
          <w:color w:val="548DD4" w:themeColor="text2" w:themeTint="99"/>
          <w:u w:val="single"/>
        </w:rPr>
        <w:t>Profile</w:t>
      </w:r>
      <w:r>
        <w:rPr>
          <w:bCs/>
          <w:color w:val="548DD4" w:themeColor="text2" w:themeTint="99"/>
          <w:u w:val="single"/>
        </w:rPr>
        <w:t>:</w:t>
      </w:r>
      <w:r>
        <w:t xml:space="preserve"> </w:t>
      </w:r>
      <w:r w:rsidR="00042C93">
        <w:t>Members</w:t>
      </w:r>
      <w:r w:rsidRPr="002022B4">
        <w:t xml:space="preserve"> follow</w:t>
      </w:r>
      <w:r w:rsidR="00042C93">
        <w:t>ed</w:t>
      </w:r>
      <w:r w:rsidRPr="002022B4">
        <w:t xml:space="preserve"> up </w:t>
      </w:r>
      <w:r>
        <w:t xml:space="preserve">the development of the new IHE Profile for Management </w:t>
      </w:r>
      <w:r w:rsidR="00E90B5F">
        <w:t>of Acquisition Protocols (MAP)</w:t>
      </w:r>
      <w:r>
        <w:t>.</w:t>
      </w:r>
      <w:r w:rsidR="00042C93">
        <w:t xml:space="preserve">  Members will continue to monitor relative to the XA Protocol Storage work.</w:t>
      </w:r>
    </w:p>
    <w:p w:rsidR="001F29DC" w:rsidRDefault="007435B5" w:rsidP="00931BB8">
      <w:pPr>
        <w:pStyle w:val="List-FirstMiddle"/>
        <w:spacing w:after="120"/>
        <w:ind w:left="357" w:hanging="357"/>
        <w:jc w:val="both"/>
        <w:rPr>
          <w:color w:val="000000" w:themeColor="text1"/>
        </w:rPr>
      </w:pPr>
      <w:r>
        <w:rPr>
          <w:bCs/>
          <w:color w:val="548DD4" w:themeColor="text2" w:themeTint="99"/>
          <w:u w:val="single"/>
        </w:rPr>
        <w:t>Sup 164:</w:t>
      </w:r>
      <w:r w:rsidR="00A3762F">
        <w:rPr>
          <w:bCs/>
          <w:color w:val="548DD4" w:themeColor="text2" w:themeTint="99"/>
          <w:u w:val="single"/>
        </w:rPr>
        <w:t xml:space="preserve"> </w:t>
      </w:r>
      <w:r w:rsidR="00AC3566">
        <w:rPr>
          <w:bCs/>
          <w:color w:val="548DD4" w:themeColor="text2" w:themeTint="99"/>
          <w:u w:val="single"/>
        </w:rPr>
        <w:t>Substance Admin Report</w:t>
      </w:r>
      <w:r w:rsidR="004B57E4" w:rsidRPr="00240FE0">
        <w:rPr>
          <w:bCs/>
          <w:color w:val="548DD4" w:themeColor="text2" w:themeTint="99"/>
          <w:u w:val="single"/>
        </w:rPr>
        <w:t xml:space="preserve"> SR</w:t>
      </w:r>
      <w:r w:rsidR="004B57E4" w:rsidRPr="00240FE0">
        <w:rPr>
          <w:color w:val="000000" w:themeColor="text1"/>
        </w:rPr>
        <w:t>:</w:t>
      </w:r>
      <w:r w:rsidR="00A3762F">
        <w:rPr>
          <w:color w:val="000000" w:themeColor="text1"/>
        </w:rPr>
        <w:t xml:space="preserve"> </w:t>
      </w:r>
      <w:r w:rsidR="00042C93">
        <w:rPr>
          <w:color w:val="000000" w:themeColor="text1"/>
        </w:rPr>
        <w:t>Members</w:t>
      </w:r>
      <w:r w:rsidR="00A3762F" w:rsidRPr="006D7CAF">
        <w:rPr>
          <w:color w:val="000000" w:themeColor="text1"/>
        </w:rPr>
        <w:t xml:space="preserve"> re</w:t>
      </w:r>
      <w:r w:rsidR="00E90B5F">
        <w:rPr>
          <w:color w:val="000000" w:themeColor="text1"/>
        </w:rPr>
        <w:t>view</w:t>
      </w:r>
      <w:r w:rsidR="00042C93">
        <w:rPr>
          <w:color w:val="000000" w:themeColor="text1"/>
        </w:rPr>
        <w:t>ed</w:t>
      </w:r>
      <w:r w:rsidR="00E90B5F">
        <w:rPr>
          <w:color w:val="000000" w:themeColor="text1"/>
        </w:rPr>
        <w:t xml:space="preserve"> the updates of the supplement to ensure that the </w:t>
      </w:r>
      <w:r w:rsidR="00E90B5F" w:rsidRPr="00E90B5F">
        <w:rPr>
          <w:color w:val="000000" w:themeColor="text1"/>
        </w:rPr>
        <w:t xml:space="preserve">XA </w:t>
      </w:r>
      <w:r w:rsidR="00E90B5F">
        <w:rPr>
          <w:color w:val="000000" w:themeColor="text1"/>
        </w:rPr>
        <w:t>acquisition modality actor</w:t>
      </w:r>
      <w:r w:rsidR="00E90B5F" w:rsidRPr="00E90B5F">
        <w:rPr>
          <w:color w:val="000000" w:themeColor="text1"/>
        </w:rPr>
        <w:t xml:space="preserve"> can query the contrast SR during the exam, after the injection has been performed.</w:t>
      </w:r>
      <w:r w:rsidR="00042C93">
        <w:rPr>
          <w:color w:val="000000" w:themeColor="text1"/>
        </w:rPr>
        <w:t xml:space="preserve">  No further discussion.</w:t>
      </w:r>
      <w:r w:rsidR="009057FC">
        <w:rPr>
          <w:color w:val="000000" w:themeColor="text1"/>
        </w:rPr>
        <w:t xml:space="preserve"> </w:t>
      </w:r>
    </w:p>
    <w:p w:rsidR="00C67140" w:rsidRPr="001F29DC" w:rsidRDefault="004B57E4" w:rsidP="00931BB8">
      <w:pPr>
        <w:pStyle w:val="List-FirstMiddle"/>
        <w:spacing w:after="120"/>
        <w:ind w:left="357" w:hanging="357"/>
        <w:jc w:val="both"/>
        <w:rPr>
          <w:color w:val="000000" w:themeColor="text1"/>
        </w:rPr>
      </w:pPr>
      <w:r w:rsidRPr="001F29DC">
        <w:rPr>
          <w:bCs/>
          <w:color w:val="548DD4" w:themeColor="text2" w:themeTint="99"/>
          <w:u w:val="single"/>
        </w:rPr>
        <w:t>IHE REM Profile</w:t>
      </w:r>
      <w:r w:rsidRPr="002022B4">
        <w:t>: Members follow</w:t>
      </w:r>
      <w:r w:rsidR="00C67140">
        <w:t>ed</w:t>
      </w:r>
      <w:r w:rsidRPr="002022B4">
        <w:t xml:space="preserve"> up the current CPs related to the </w:t>
      </w:r>
      <w:r w:rsidR="007435B5">
        <w:t>IHE</w:t>
      </w:r>
      <w:r w:rsidR="009E3E08">
        <w:t xml:space="preserve"> Profile for Radiation Exposure </w:t>
      </w:r>
      <w:r w:rsidR="007435B5">
        <w:t>Monitoring (</w:t>
      </w:r>
      <w:r w:rsidRPr="002022B4">
        <w:t>REM</w:t>
      </w:r>
      <w:r w:rsidR="007435B5">
        <w:t>)</w:t>
      </w:r>
      <w:r w:rsidRPr="002022B4">
        <w:t xml:space="preserve">, and </w:t>
      </w:r>
      <w:r w:rsidR="009731B6">
        <w:t xml:space="preserve">will </w:t>
      </w:r>
      <w:r w:rsidRPr="002022B4">
        <w:t>provide comments when appropriate.</w:t>
      </w:r>
      <w:r w:rsidR="00C67140" w:rsidRPr="001F29DC">
        <w:rPr>
          <w:color w:val="000000" w:themeColor="text1"/>
        </w:rPr>
        <w:t xml:space="preserve">  </w:t>
      </w:r>
      <w:hyperlink r:id="rId14" w:history="1">
        <w:r w:rsidR="009731B6" w:rsidRPr="002022B4">
          <w:t>ftp://ftp.ihe.net/Radiology/TF_Maintenance/</w:t>
        </w:r>
      </w:hyperlink>
    </w:p>
    <w:p w:rsidR="00C67140" w:rsidRDefault="00C67140" w:rsidP="000C4C43">
      <w:pPr>
        <w:pStyle w:val="List-FirstMiddle"/>
      </w:pPr>
      <w:r>
        <w:rPr>
          <w:color w:val="548DD4" w:themeColor="text2" w:themeTint="99"/>
          <w:u w:val="single"/>
        </w:rPr>
        <w:t>Review MRI Supplement 210</w:t>
      </w:r>
      <w:r w:rsidR="000C4C43">
        <w:rPr>
          <w:color w:val="548DD4" w:themeColor="text2" w:themeTint="99"/>
          <w:u w:val="single"/>
        </w:rPr>
        <w:t xml:space="preserve"> for </w:t>
      </w:r>
      <w:r w:rsidR="000C4C43" w:rsidRPr="000C4C43">
        <w:rPr>
          <w:bCs/>
          <w:color w:val="548DD4" w:themeColor="text2" w:themeTint="99"/>
          <w:u w:val="single"/>
        </w:rPr>
        <w:t>Paradigm Protocol Storage</w:t>
      </w:r>
      <w:r w:rsidR="00E10CD0">
        <w:rPr>
          <w:color w:val="548DD4" w:themeColor="text2" w:themeTint="99"/>
          <w:u w:val="single"/>
        </w:rPr>
        <w:t>:</w:t>
      </w:r>
      <w:r w:rsidR="00E10CD0" w:rsidRPr="00E10CD0">
        <w:rPr>
          <w:color w:val="548DD4" w:themeColor="text2" w:themeTint="99"/>
        </w:rPr>
        <w:t xml:space="preserve"> </w:t>
      </w:r>
      <w:r w:rsidR="00E10CD0" w:rsidRPr="00E10CD0">
        <w:t>Members will continue to monitor the progress of this supplement.</w:t>
      </w:r>
    </w:p>
    <w:p w:rsidR="00F70353" w:rsidRDefault="00F70353" w:rsidP="00931BB8">
      <w:pPr>
        <w:pStyle w:val="List-FirstMiddle"/>
        <w:numPr>
          <w:ilvl w:val="0"/>
          <w:numId w:val="0"/>
        </w:numPr>
        <w:spacing w:after="120"/>
        <w:jc w:val="both"/>
      </w:pPr>
    </w:p>
    <w:p w:rsidR="00C21DD4" w:rsidRPr="000C52A8" w:rsidRDefault="001E3E3E" w:rsidP="0080461A">
      <w:pPr>
        <w:pStyle w:val="Heading3"/>
        <w:tabs>
          <w:tab w:val="clear" w:pos="720"/>
          <w:tab w:val="num" w:pos="360"/>
        </w:tabs>
      </w:pPr>
      <w:r>
        <w:lastRenderedPageBreak/>
        <w:t>Reports from l</w:t>
      </w:r>
      <w:r w:rsidR="009A612A">
        <w:t>iaisons with other groups</w:t>
      </w:r>
      <w:r>
        <w:t xml:space="preserve"> and organizations</w:t>
      </w:r>
    </w:p>
    <w:p w:rsidR="007D3D65" w:rsidRDefault="00CE650B" w:rsidP="00414937">
      <w:pPr>
        <w:pStyle w:val="List-FirstMiddle"/>
        <w:numPr>
          <w:ilvl w:val="0"/>
          <w:numId w:val="4"/>
        </w:numPr>
        <w:jc w:val="both"/>
      </w:pPr>
      <w:r w:rsidRPr="00B15766">
        <w:t>Annalisa Trianni</w:t>
      </w:r>
      <w:r w:rsidR="001E3E3E">
        <w:t xml:space="preserve"> report</w:t>
      </w:r>
      <w:r w:rsidR="00F70353">
        <w:t>ed</w:t>
      </w:r>
      <w:r w:rsidR="001E3E3E">
        <w:t xml:space="preserve"> on the </w:t>
      </w:r>
      <w:r w:rsidR="001E3E3E" w:rsidRPr="00A53482">
        <w:rPr>
          <w:noProof w:val="0"/>
        </w:rPr>
        <w:t xml:space="preserve">MITA X-Ray Interventional </w:t>
      </w:r>
      <w:r w:rsidR="001E3E3E">
        <w:rPr>
          <w:noProof w:val="0"/>
        </w:rPr>
        <w:t>activities</w:t>
      </w:r>
      <w:r w:rsidR="00A472AD">
        <w:rPr>
          <w:noProof w:val="0"/>
        </w:rPr>
        <w:t xml:space="preserve"> and on the </w:t>
      </w:r>
      <w:r w:rsidR="008A65CB">
        <w:t xml:space="preserve">IEC </w:t>
      </w:r>
      <w:r w:rsidR="00E67CE5">
        <w:t xml:space="preserve">Interventional </w:t>
      </w:r>
      <w:r w:rsidR="001E3E3E">
        <w:t>activities related to radiation dose reporting</w:t>
      </w:r>
      <w:r w:rsidR="008A65CB">
        <w:t>.</w:t>
      </w:r>
      <w:r w:rsidR="00F70353">
        <w:t xml:space="preserve">  No updates from MITA.</w:t>
      </w:r>
    </w:p>
    <w:p w:rsidR="007D3D65" w:rsidRPr="00B15766" w:rsidRDefault="00B15766" w:rsidP="00414937">
      <w:pPr>
        <w:pStyle w:val="List-FirstMiddle"/>
        <w:numPr>
          <w:ilvl w:val="0"/>
          <w:numId w:val="4"/>
        </w:numPr>
        <w:jc w:val="both"/>
        <w:rPr>
          <w:b/>
          <w:color w:val="000000" w:themeColor="text1"/>
        </w:rPr>
      </w:pPr>
      <w:r w:rsidRPr="00B15766">
        <w:rPr>
          <w:b/>
          <w:color w:val="000000" w:themeColor="text1"/>
        </w:rPr>
        <w:t xml:space="preserve">Action Item to Chairs: Need to complete and send </w:t>
      </w:r>
      <w:r w:rsidR="007D3D65" w:rsidRPr="00B15766">
        <w:rPr>
          <w:b/>
          <w:color w:val="000000" w:themeColor="text1"/>
        </w:rPr>
        <w:t>DSC Report</w:t>
      </w:r>
      <w:r w:rsidRPr="00B15766">
        <w:rPr>
          <w:b/>
          <w:color w:val="000000" w:themeColor="text1"/>
        </w:rPr>
        <w:t>s by March 27, 2018.</w:t>
      </w:r>
    </w:p>
    <w:p w:rsidR="007A3E34" w:rsidRPr="000C52A8" w:rsidRDefault="00B03F96" w:rsidP="000C52A8">
      <w:pPr>
        <w:pStyle w:val="Heading3"/>
        <w:tabs>
          <w:tab w:val="clear" w:pos="720"/>
          <w:tab w:val="num" w:pos="360"/>
        </w:tabs>
      </w:pPr>
      <w:r>
        <w:t>New Work Items</w:t>
      </w:r>
    </w:p>
    <w:p w:rsidR="007A3E34" w:rsidRDefault="007A3E34">
      <w:pPr>
        <w:pStyle w:val="List-FirstMiddle"/>
        <w:rPr>
          <w:color w:val="000000" w:themeColor="text1"/>
        </w:rPr>
      </w:pPr>
      <w:r w:rsidRPr="00F306E7">
        <w:rPr>
          <w:color w:val="000000" w:themeColor="text1"/>
        </w:rPr>
        <w:t>Members discuss</w:t>
      </w:r>
      <w:r w:rsidR="004F7B83">
        <w:rPr>
          <w:color w:val="000000" w:themeColor="text1"/>
        </w:rPr>
        <w:t>ed</w:t>
      </w:r>
      <w:r w:rsidRPr="00F306E7">
        <w:rPr>
          <w:color w:val="000000" w:themeColor="text1"/>
        </w:rPr>
        <w:t xml:space="preserve"> possible new activities, including joint activities with other WGs.</w:t>
      </w:r>
    </w:p>
    <w:p w:rsidR="00C67140" w:rsidRDefault="00C67140">
      <w:pPr>
        <w:pStyle w:val="List-FirstMiddle"/>
        <w:rPr>
          <w:color w:val="000000" w:themeColor="text1"/>
        </w:rPr>
      </w:pPr>
      <w:r>
        <w:rPr>
          <w:color w:val="000000" w:themeColor="text1"/>
        </w:rPr>
        <w:t xml:space="preserve">Members </w:t>
      </w:r>
      <w:r w:rsidR="004F7B83">
        <w:rPr>
          <w:color w:val="000000" w:themeColor="text1"/>
        </w:rPr>
        <w:t>decided to submit</w:t>
      </w:r>
      <w:r>
        <w:rPr>
          <w:color w:val="000000" w:themeColor="text1"/>
        </w:rPr>
        <w:t xml:space="preserve"> to DSC</w:t>
      </w:r>
      <w:r w:rsidR="004F7B83">
        <w:rPr>
          <w:color w:val="000000" w:themeColor="text1"/>
        </w:rPr>
        <w:t xml:space="preserve"> in April</w:t>
      </w:r>
      <w:r>
        <w:rPr>
          <w:color w:val="000000" w:themeColor="text1"/>
        </w:rPr>
        <w:t xml:space="preserve"> </w:t>
      </w:r>
      <w:r w:rsidR="004F7B83">
        <w:rPr>
          <w:color w:val="000000" w:themeColor="text1"/>
        </w:rPr>
        <w:t xml:space="preserve">a new Work Item proposal for </w:t>
      </w:r>
      <w:r>
        <w:rPr>
          <w:color w:val="000000" w:themeColor="text1"/>
        </w:rPr>
        <w:t>XA Protocol Storage.</w:t>
      </w:r>
    </w:p>
    <w:p w:rsidR="00D34D91" w:rsidRDefault="008A7576" w:rsidP="004A18E1">
      <w:pPr>
        <w:pStyle w:val="Heading3"/>
        <w:tabs>
          <w:tab w:val="clear" w:pos="720"/>
          <w:tab w:val="num" w:pos="360"/>
        </w:tabs>
      </w:pPr>
      <w:r>
        <w:t>Planned Meeting Dates in</w:t>
      </w:r>
      <w:r w:rsidR="00825125">
        <w:t xml:space="preserve"> 2018</w:t>
      </w:r>
    </w:p>
    <w:p w:rsidR="008D25F3" w:rsidRPr="00195400" w:rsidRDefault="00D34D91" w:rsidP="00195400">
      <w:pPr>
        <w:pStyle w:val="List-FirstMiddle"/>
        <w:numPr>
          <w:ilvl w:val="0"/>
          <w:numId w:val="0"/>
        </w:numPr>
        <w:rPr>
          <w:noProof w:val="0"/>
          <w:color w:val="000000"/>
        </w:rPr>
      </w:pPr>
      <w:r>
        <w:rPr>
          <w:noProof w:val="0"/>
          <w:color w:val="000000"/>
        </w:rPr>
        <w:t xml:space="preserve">Members </w:t>
      </w:r>
      <w:r w:rsidR="00195400">
        <w:rPr>
          <w:noProof w:val="0"/>
          <w:color w:val="000000"/>
        </w:rPr>
        <w:t>continue</w:t>
      </w:r>
      <w:r w:rsidR="00FA050A">
        <w:rPr>
          <w:noProof w:val="0"/>
          <w:color w:val="000000"/>
        </w:rPr>
        <w:t>d</w:t>
      </w:r>
      <w:r w:rsidR="00195400">
        <w:rPr>
          <w:noProof w:val="0"/>
          <w:color w:val="000000"/>
        </w:rPr>
        <w:t xml:space="preserve"> </w:t>
      </w:r>
      <w:r>
        <w:rPr>
          <w:noProof w:val="0"/>
          <w:color w:val="000000"/>
        </w:rPr>
        <w:t>defin</w:t>
      </w:r>
      <w:r w:rsidR="00195400">
        <w:rPr>
          <w:noProof w:val="0"/>
          <w:color w:val="000000"/>
        </w:rPr>
        <w:t>ing</w:t>
      </w:r>
      <w:r>
        <w:rPr>
          <w:noProof w:val="0"/>
          <w:color w:val="000000"/>
        </w:rPr>
        <w:t xml:space="preserve"> the</w:t>
      </w:r>
      <w:r w:rsidR="0034279B">
        <w:rPr>
          <w:noProof w:val="0"/>
          <w:color w:val="000000"/>
        </w:rPr>
        <w:t xml:space="preserve"> calendar for </w:t>
      </w:r>
      <w:r w:rsidR="00D36336">
        <w:rPr>
          <w:noProof w:val="0"/>
          <w:color w:val="000000"/>
        </w:rPr>
        <w:t>2018</w:t>
      </w:r>
      <w:r w:rsidR="00146C6C">
        <w:rPr>
          <w:noProof w:val="0"/>
          <w:color w:val="000000"/>
        </w:rPr>
        <w:t xml:space="preserve"> meetings</w:t>
      </w:r>
      <w:r w:rsidR="00514E4F">
        <w:rPr>
          <w:noProof w:val="0"/>
          <w:color w:val="000000"/>
        </w:rPr>
        <w:t>.</w:t>
      </w:r>
    </w:p>
    <w:p w:rsidR="00D30149" w:rsidRPr="008D25F3" w:rsidRDefault="00B31ED9" w:rsidP="008D25F3">
      <w:pPr>
        <w:pStyle w:val="List-FirstMiddle"/>
        <w:numPr>
          <w:ilvl w:val="0"/>
          <w:numId w:val="10"/>
        </w:numPr>
        <w:jc w:val="both"/>
        <w:textAlignment w:val="auto"/>
        <w:rPr>
          <w:color w:val="000000" w:themeColor="text1"/>
          <w:szCs w:val="24"/>
        </w:rPr>
      </w:pPr>
      <w:r>
        <w:rPr>
          <w:b/>
          <w:color w:val="0000FF"/>
          <w:szCs w:val="24"/>
        </w:rPr>
        <w:t>June 4-6</w:t>
      </w:r>
      <w:r w:rsidR="008D25F3">
        <w:rPr>
          <w:b/>
          <w:color w:val="0000FF"/>
          <w:szCs w:val="24"/>
        </w:rPr>
        <w:t>,</w:t>
      </w:r>
      <w:r w:rsidR="00825125">
        <w:rPr>
          <w:b/>
          <w:color w:val="0000FF"/>
          <w:szCs w:val="24"/>
        </w:rPr>
        <w:t xml:space="preserve"> </w:t>
      </w:r>
      <w:r w:rsidR="00825125" w:rsidRPr="00F61C54">
        <w:rPr>
          <w:b/>
          <w:color w:val="0000FF"/>
          <w:szCs w:val="24"/>
        </w:rPr>
        <w:t>201</w:t>
      </w:r>
      <w:r w:rsidR="00825125">
        <w:rPr>
          <w:b/>
          <w:color w:val="0000FF"/>
          <w:szCs w:val="24"/>
        </w:rPr>
        <w:t>8</w:t>
      </w:r>
      <w:r w:rsidR="00825125" w:rsidRPr="00F61C54">
        <w:rPr>
          <w:b/>
          <w:color w:val="0000FF"/>
          <w:szCs w:val="24"/>
        </w:rPr>
        <w:t xml:space="preserve"> </w:t>
      </w:r>
      <w:r w:rsidR="00825125" w:rsidRPr="00F61C54">
        <w:rPr>
          <w:color w:val="000000" w:themeColor="text1"/>
          <w:szCs w:val="24"/>
        </w:rPr>
        <w:t xml:space="preserve">joint WG-02/28 meeting in </w:t>
      </w:r>
      <w:r w:rsidR="00825125">
        <w:rPr>
          <w:color w:val="000000" w:themeColor="text1"/>
          <w:szCs w:val="24"/>
        </w:rPr>
        <w:t>Prague</w:t>
      </w:r>
      <w:r w:rsidR="00825125" w:rsidRPr="00155DCA">
        <w:rPr>
          <w:color w:val="000000" w:themeColor="text1"/>
          <w:szCs w:val="24"/>
        </w:rPr>
        <w:t xml:space="preserve">, </w:t>
      </w:r>
      <w:r w:rsidR="00D30149">
        <w:rPr>
          <w:color w:val="000000" w:themeColor="text1"/>
          <w:szCs w:val="24"/>
        </w:rPr>
        <w:t>Cze</w:t>
      </w:r>
      <w:r w:rsidR="00825125">
        <w:rPr>
          <w:color w:val="000000" w:themeColor="text1"/>
          <w:szCs w:val="24"/>
        </w:rPr>
        <w:t>ch Republic</w:t>
      </w:r>
      <w:r w:rsidR="00B63E82">
        <w:rPr>
          <w:color w:val="000000" w:themeColor="text1"/>
          <w:szCs w:val="24"/>
        </w:rPr>
        <w:t xml:space="preserve"> (c</w:t>
      </w:r>
      <w:r w:rsidR="00B03F96">
        <w:rPr>
          <w:color w:val="000000" w:themeColor="text1"/>
          <w:szCs w:val="24"/>
        </w:rPr>
        <w:t>onfirmed</w:t>
      </w:r>
      <w:r w:rsidR="00B63E82">
        <w:rPr>
          <w:color w:val="000000" w:themeColor="text1"/>
          <w:szCs w:val="24"/>
        </w:rPr>
        <w:t xml:space="preserve"> availaility)</w:t>
      </w:r>
      <w:r w:rsidR="00B03F96">
        <w:rPr>
          <w:color w:val="000000" w:themeColor="text1"/>
          <w:szCs w:val="24"/>
        </w:rPr>
        <w:t>.</w:t>
      </w:r>
    </w:p>
    <w:p w:rsidR="008D25F3" w:rsidRDefault="008D25F3" w:rsidP="00825125">
      <w:pPr>
        <w:pStyle w:val="List-FirstMiddle"/>
        <w:numPr>
          <w:ilvl w:val="0"/>
          <w:numId w:val="10"/>
        </w:numPr>
        <w:jc w:val="both"/>
        <w:textAlignment w:val="auto"/>
        <w:rPr>
          <w:color w:val="000000" w:themeColor="text1"/>
          <w:szCs w:val="24"/>
        </w:rPr>
      </w:pPr>
      <w:r w:rsidRPr="008D25F3">
        <w:rPr>
          <w:b/>
          <w:color w:val="0000FF"/>
          <w:szCs w:val="24"/>
        </w:rPr>
        <w:t>September 17-19, 2018</w:t>
      </w:r>
      <w:r w:rsidRPr="008D25F3">
        <w:rPr>
          <w:b/>
          <w:color w:val="1F497D" w:themeColor="text2"/>
          <w:szCs w:val="24"/>
        </w:rPr>
        <w:t xml:space="preserve"> </w:t>
      </w:r>
      <w:r w:rsidRPr="008D25F3">
        <w:rPr>
          <w:szCs w:val="24"/>
        </w:rPr>
        <w:t>j</w:t>
      </w:r>
      <w:r w:rsidR="00B31ED9">
        <w:rPr>
          <w:szCs w:val="24"/>
        </w:rPr>
        <w:t>oint WG-02/28 meeting in Helsinki – to be confirmed.</w:t>
      </w:r>
    </w:p>
    <w:p w:rsidR="007A3E34" w:rsidRPr="000C52A8" w:rsidRDefault="007A3E34" w:rsidP="000C52A8">
      <w:pPr>
        <w:pStyle w:val="Heading3"/>
        <w:tabs>
          <w:tab w:val="clear" w:pos="720"/>
          <w:tab w:val="num" w:pos="360"/>
        </w:tabs>
      </w:pPr>
      <w:r w:rsidRPr="000C52A8">
        <w:t>New Business</w:t>
      </w:r>
    </w:p>
    <w:p w:rsidR="007A3E34" w:rsidRDefault="00057BB8">
      <w:pPr>
        <w:pStyle w:val="List-FirstMiddle"/>
        <w:numPr>
          <w:ilvl w:val="0"/>
          <w:numId w:val="4"/>
        </w:numPr>
      </w:pPr>
      <w:r>
        <w:t>No new</w:t>
      </w:r>
      <w:r w:rsidR="007A3E34">
        <w:t xml:space="preserve"> business </w:t>
      </w:r>
      <w:r>
        <w:t xml:space="preserve">was </w:t>
      </w:r>
      <w:r w:rsidR="007A3E34">
        <w:t>discuss</w:t>
      </w:r>
      <w:r>
        <w:t>ed.</w:t>
      </w:r>
    </w:p>
    <w:p w:rsidR="007A3E34" w:rsidRDefault="007A3E34" w:rsidP="000C52A8">
      <w:pPr>
        <w:pStyle w:val="Heading3"/>
        <w:tabs>
          <w:tab w:val="clear" w:pos="720"/>
          <w:tab w:val="num" w:pos="360"/>
        </w:tabs>
      </w:pPr>
      <w:r w:rsidRPr="000C52A8">
        <w:t>Adjourn</w:t>
      </w:r>
    </w:p>
    <w:p w:rsidR="00057BB8" w:rsidRDefault="00DC5017" w:rsidP="00057BB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57BB8">
        <w:rPr>
          <w:rFonts w:ascii="Times New Roman" w:hAnsi="Times New Roman" w:cs="Times New Roman"/>
          <w:sz w:val="24"/>
          <w:szCs w:val="24"/>
        </w:rPr>
        <w:t xml:space="preserve">Joint DICOM Meeting of WG-02 and WG-28 </w:t>
      </w:r>
      <w:r>
        <w:rPr>
          <w:rFonts w:ascii="Times New Roman" w:hAnsi="Times New Roman" w:cs="Times New Roman"/>
          <w:sz w:val="24"/>
          <w:szCs w:val="24"/>
        </w:rPr>
        <w:t>was adjourned at</w:t>
      </w:r>
      <w:r w:rsidR="00B15766">
        <w:rPr>
          <w:rFonts w:ascii="Times New Roman" w:hAnsi="Times New Roman" w:cs="Times New Roman"/>
          <w:sz w:val="24"/>
          <w:szCs w:val="24"/>
        </w:rPr>
        <w:t xml:space="preserve"> 3:30pm</w:t>
      </w:r>
      <w:r>
        <w:rPr>
          <w:rFonts w:ascii="Times New Roman" w:hAnsi="Times New Roman" w:cs="Times New Roman"/>
          <w:sz w:val="24"/>
          <w:szCs w:val="24"/>
        </w:rPr>
        <w:t xml:space="preserve"> on February 21, 2018.</w:t>
      </w:r>
    </w:p>
    <w:p w:rsidR="00C30914" w:rsidRDefault="00C30914" w:rsidP="00C30914">
      <w:pPr>
        <w:rPr>
          <w:szCs w:val="24"/>
        </w:rPr>
      </w:pPr>
    </w:p>
    <w:p w:rsidR="00C30914" w:rsidRPr="00236BB9" w:rsidRDefault="00C30914" w:rsidP="00C30914">
      <w:pPr>
        <w:pStyle w:val="ListParagraph"/>
        <w:ind w:left="5040" w:hanging="5040"/>
        <w:rPr>
          <w:rFonts w:ascii="Times New Roman" w:eastAsia="Times New Roman" w:hAnsi="Times New Roman"/>
          <w:sz w:val="24"/>
          <w:szCs w:val="20"/>
        </w:rPr>
      </w:pPr>
    </w:p>
    <w:p w:rsidR="00C30914" w:rsidRPr="00236BB9" w:rsidRDefault="00C30914" w:rsidP="00C30914">
      <w:pPr>
        <w:pStyle w:val="ListParagraph"/>
        <w:ind w:left="5040" w:hanging="5040"/>
        <w:rPr>
          <w:rFonts w:ascii="Times New Roman" w:eastAsia="Times New Roman" w:hAnsi="Times New Roman"/>
          <w:sz w:val="24"/>
          <w:szCs w:val="20"/>
        </w:rPr>
      </w:pPr>
      <w:r w:rsidRPr="00236BB9">
        <w:rPr>
          <w:rFonts w:ascii="Times New Roman" w:eastAsia="Times New Roman" w:hAnsi="Times New Roman"/>
          <w:sz w:val="24"/>
          <w:szCs w:val="20"/>
        </w:rPr>
        <w:t xml:space="preserve">Submitted by Luiza Kowalczyk, DICOM Secretary </w:t>
      </w:r>
    </w:p>
    <w:p w:rsidR="00C30914" w:rsidRPr="00236BB9" w:rsidRDefault="00C30914" w:rsidP="00C30914">
      <w:pPr>
        <w:pStyle w:val="ListParagraph"/>
        <w:ind w:left="5040" w:hanging="5040"/>
        <w:rPr>
          <w:rFonts w:ascii="Times New Roman" w:eastAsia="Times New Roman" w:hAnsi="Times New Roman"/>
          <w:sz w:val="24"/>
          <w:szCs w:val="20"/>
        </w:rPr>
      </w:pPr>
      <w:r w:rsidRPr="00236BB9">
        <w:rPr>
          <w:rFonts w:ascii="Times New Roman" w:eastAsia="Times New Roman" w:hAnsi="Times New Roman"/>
          <w:sz w:val="24"/>
          <w:szCs w:val="20"/>
        </w:rPr>
        <w:t>Reviewed by Clark Silcox, Legal Counsel</w:t>
      </w:r>
    </w:p>
    <w:p w:rsidR="00C30914" w:rsidRPr="00C30914" w:rsidRDefault="00C30914" w:rsidP="00C30914">
      <w:pPr>
        <w:rPr>
          <w:szCs w:val="24"/>
        </w:rPr>
      </w:pPr>
    </w:p>
    <w:sectPr w:rsidR="00C30914" w:rsidRPr="00C30914" w:rsidSect="00044584">
      <w:footerReference w:type="default" r:id="rId15"/>
      <w:pgSz w:w="12240" w:h="15840"/>
      <w:pgMar w:top="1440" w:right="810" w:bottom="1440" w:left="12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F80" w:rsidRDefault="00BD0F80">
      <w:r>
        <w:separator/>
      </w:r>
    </w:p>
  </w:endnote>
  <w:endnote w:type="continuationSeparator" w:id="0">
    <w:p w:rsidR="00BD0F80" w:rsidRDefault="00BD0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B6F" w:rsidRDefault="000D2B6F" w:rsidP="000D2B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0914">
      <w:rPr>
        <w:rStyle w:val="PageNumber"/>
      </w:rPr>
      <w:t>2</w:t>
    </w:r>
    <w:r>
      <w:rPr>
        <w:rStyle w:val="PageNumber"/>
      </w:rPr>
      <w:fldChar w:fldCharType="end"/>
    </w:r>
  </w:p>
  <w:p w:rsidR="00DC6AE3" w:rsidRDefault="00DC6AE3" w:rsidP="00DC6AE3">
    <w:pPr>
      <w:tabs>
        <w:tab w:val="left" w:pos="-720"/>
      </w:tabs>
      <w:suppressAutoHyphens/>
      <w:jc w:val="right"/>
    </w:pPr>
    <w:r>
      <w:t>_______________________________</w:t>
    </w:r>
    <w:r w:rsidR="00B03F96">
      <w:t>___________________</w:t>
    </w:r>
    <w:r>
      <w:t>_________</w:t>
    </w:r>
  </w:p>
  <w:p w:rsidR="00DC6AE3" w:rsidRDefault="00DC6AE3" w:rsidP="00DC6AE3">
    <w:pPr>
      <w:tabs>
        <w:tab w:val="left" w:pos="-720"/>
      </w:tabs>
      <w:suppressAutoHyphens/>
      <w:jc w:val="right"/>
    </w:pPr>
    <w:r>
      <w:t>WG-02 (Projection Radiography &amp; Angiography)</w:t>
    </w:r>
    <w:r w:rsidR="00B03F96">
      <w:t xml:space="preserve"> and WG-28 (Physics)</w:t>
    </w:r>
  </w:p>
  <w:p w:rsidR="00DC6AE3" w:rsidRDefault="00DC6AE3" w:rsidP="00DC6AE3">
    <w:pPr>
      <w:pStyle w:val="Footer"/>
      <w:jc w:val="right"/>
    </w:pPr>
    <w:r>
      <w:t>Of the DICOM Standards Committee</w:t>
    </w:r>
  </w:p>
  <w:p w:rsidR="00DC6AE3" w:rsidRDefault="00B15937" w:rsidP="00DC6AE3">
    <w:pPr>
      <w:pStyle w:val="Footer"/>
      <w:jc w:val="right"/>
    </w:pPr>
    <w:r>
      <w:t>Febrary</w:t>
    </w:r>
    <w:r w:rsidR="00816816">
      <w:t xml:space="preserve"> </w:t>
    </w:r>
    <w:r>
      <w:t>19</w:t>
    </w:r>
    <w:r w:rsidR="00D70732">
      <w:t xml:space="preserve"> – </w:t>
    </w:r>
    <w:r>
      <w:t>21, 2018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F80" w:rsidRDefault="00BD0F80">
      <w:r>
        <w:separator/>
      </w:r>
    </w:p>
  </w:footnote>
  <w:footnote w:type="continuationSeparator" w:id="0">
    <w:p w:rsidR="00BD0F80" w:rsidRDefault="00BD0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25553"/>
    <w:multiLevelType w:val="hybridMultilevel"/>
    <w:tmpl w:val="0A20DA90"/>
    <w:lvl w:ilvl="0" w:tplc="5E1CDC02">
      <w:start w:val="1"/>
      <w:numFmt w:val="bullet"/>
      <w:pStyle w:val="List-FirstMidd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0807AB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14A637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42AC89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B5EA32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67449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BE6E5C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F86BA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C587F3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1145BD1"/>
    <w:multiLevelType w:val="hybridMultilevel"/>
    <w:tmpl w:val="CFEC22D8"/>
    <w:lvl w:ilvl="0" w:tplc="04090005">
      <w:start w:val="1"/>
      <w:numFmt w:val="decimal"/>
      <w:pStyle w:val="ItemHeading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38E6BFA"/>
    <w:multiLevelType w:val="hybridMultilevel"/>
    <w:tmpl w:val="825A2F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7425FC3"/>
    <w:multiLevelType w:val="hybridMultilevel"/>
    <w:tmpl w:val="EAA209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E0C66"/>
    <w:multiLevelType w:val="hybridMultilevel"/>
    <w:tmpl w:val="8D9C3C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9B5070"/>
    <w:multiLevelType w:val="hybridMultilevel"/>
    <w:tmpl w:val="7ADCDFD6"/>
    <w:lvl w:ilvl="0" w:tplc="B19AE5CC">
      <w:start w:val="1"/>
      <w:numFmt w:val="bullet"/>
      <w:pStyle w:val="ListBullet3"/>
      <w:lvlText w:val="-"/>
      <w:lvlJc w:val="left"/>
      <w:pPr>
        <w:tabs>
          <w:tab w:val="num" w:pos="1646"/>
        </w:tabs>
        <w:ind w:left="1646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9BD7812"/>
    <w:multiLevelType w:val="hybridMultilevel"/>
    <w:tmpl w:val="FE3867B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304FB7"/>
    <w:multiLevelType w:val="hybridMultilevel"/>
    <w:tmpl w:val="8ACC5EC8"/>
    <w:lvl w:ilvl="0" w:tplc="A410999A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8080A54">
      <w:start w:val="1"/>
      <w:numFmt w:val="decimal"/>
      <w:lvlText w:val="%3-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E175806"/>
    <w:multiLevelType w:val="hybridMultilevel"/>
    <w:tmpl w:val="29C4C2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F29772B"/>
    <w:multiLevelType w:val="hybridMultilevel"/>
    <w:tmpl w:val="0F128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2B7513"/>
    <w:multiLevelType w:val="hybridMultilevel"/>
    <w:tmpl w:val="722EEE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FA4987"/>
    <w:multiLevelType w:val="hybridMultilevel"/>
    <w:tmpl w:val="125CD5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64243AC"/>
    <w:multiLevelType w:val="hybridMultilevel"/>
    <w:tmpl w:val="E2CC4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9261FE"/>
    <w:multiLevelType w:val="hybridMultilevel"/>
    <w:tmpl w:val="F83A5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0A6A61"/>
    <w:multiLevelType w:val="hybridMultilevel"/>
    <w:tmpl w:val="968C2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11"/>
  </w:num>
  <w:num w:numId="7">
    <w:abstractNumId w:val="5"/>
  </w:num>
  <w:num w:numId="8">
    <w:abstractNumId w:val="13"/>
  </w:num>
  <w:num w:numId="9">
    <w:abstractNumId w:val="12"/>
  </w:num>
  <w:num w:numId="10">
    <w:abstractNumId w:val="14"/>
  </w:num>
  <w:num w:numId="11">
    <w:abstractNumId w:val="0"/>
  </w:num>
  <w:num w:numId="12">
    <w:abstractNumId w:val="0"/>
  </w:num>
  <w:num w:numId="13">
    <w:abstractNumId w:val="0"/>
  </w:num>
  <w:num w:numId="14">
    <w:abstractNumId w:val="7"/>
  </w:num>
  <w:num w:numId="15">
    <w:abstractNumId w:val="3"/>
  </w:num>
  <w:num w:numId="16">
    <w:abstractNumId w:val="0"/>
  </w:num>
  <w:num w:numId="17">
    <w:abstractNumId w:val="6"/>
  </w:num>
  <w:num w:numId="18">
    <w:abstractNumId w:val="0"/>
  </w:num>
  <w:num w:numId="19">
    <w:abstractNumId w:val="10"/>
  </w:num>
  <w:num w:numId="20">
    <w:abstractNumId w:val="4"/>
  </w:num>
  <w:num w:numId="21">
    <w:abstractNumId w:val="9"/>
  </w:num>
  <w:num w:numId="22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en-US" w:vendorID="64" w:dllVersion="0" w:nlCheck="1" w:checkStyle="0"/>
  <w:activeWritingStyle w:appName="MSWord" w:lang="fr-FR" w:vendorID="64" w:dllVersion="0" w:nlCheck="1" w:checkStyle="1"/>
  <w:activeWritingStyle w:appName="MSWord" w:lang="fr-CA" w:vendorID="64" w:dllVersion="0" w:nlCheck="1" w:checkStyle="1"/>
  <w:activeWritingStyle w:appName="MSWord" w:lang="es-ES" w:vendorID="64" w:dllVersion="0" w:nlCheck="1" w:checkStyle="1"/>
  <w:activeWritingStyle w:appName="MSWord" w:lang="es-ES_tradnl" w:vendorID="64" w:dllVersion="0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it-IT" w:vendorID="64" w:dllVersion="0" w:nlCheck="1" w:checkStyle="0"/>
  <w:activeWritingStyle w:appName="MSWord" w:lang="en-US" w:vendorID="64" w:dllVersion="131078" w:nlCheck="1" w:checkStyle="1"/>
  <w:activeWritingStyle w:appName="MSWord" w:lang="fr-FR" w:vendorID="9" w:dllVersion="512" w:checkStyle="1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A8"/>
    <w:rsid w:val="00004140"/>
    <w:rsid w:val="000043D0"/>
    <w:rsid w:val="0001274D"/>
    <w:rsid w:val="0001448A"/>
    <w:rsid w:val="000203B3"/>
    <w:rsid w:val="00021303"/>
    <w:rsid w:val="000252BB"/>
    <w:rsid w:val="00031512"/>
    <w:rsid w:val="00041E84"/>
    <w:rsid w:val="00042C93"/>
    <w:rsid w:val="000430C2"/>
    <w:rsid w:val="00043288"/>
    <w:rsid w:val="00044584"/>
    <w:rsid w:val="00046E0D"/>
    <w:rsid w:val="000475CD"/>
    <w:rsid w:val="00047DF0"/>
    <w:rsid w:val="0005022A"/>
    <w:rsid w:val="00052BA6"/>
    <w:rsid w:val="00054EEA"/>
    <w:rsid w:val="00057BB8"/>
    <w:rsid w:val="00060948"/>
    <w:rsid w:val="00066509"/>
    <w:rsid w:val="00071902"/>
    <w:rsid w:val="00071BEA"/>
    <w:rsid w:val="00072F62"/>
    <w:rsid w:val="00075480"/>
    <w:rsid w:val="00080233"/>
    <w:rsid w:val="00080893"/>
    <w:rsid w:val="00080E4E"/>
    <w:rsid w:val="00081968"/>
    <w:rsid w:val="00082290"/>
    <w:rsid w:val="00094B25"/>
    <w:rsid w:val="000A3520"/>
    <w:rsid w:val="000A75D0"/>
    <w:rsid w:val="000B1F7C"/>
    <w:rsid w:val="000B22AC"/>
    <w:rsid w:val="000B4688"/>
    <w:rsid w:val="000B7A4F"/>
    <w:rsid w:val="000C4C43"/>
    <w:rsid w:val="000C52A8"/>
    <w:rsid w:val="000C610B"/>
    <w:rsid w:val="000C62E7"/>
    <w:rsid w:val="000C7850"/>
    <w:rsid w:val="000D2B6F"/>
    <w:rsid w:val="000D512D"/>
    <w:rsid w:val="000E0E38"/>
    <w:rsid w:val="000E13C5"/>
    <w:rsid w:val="000F1376"/>
    <w:rsid w:val="000F2CC7"/>
    <w:rsid w:val="000F4EBC"/>
    <w:rsid w:val="000F58B6"/>
    <w:rsid w:val="000F58C5"/>
    <w:rsid w:val="00100524"/>
    <w:rsid w:val="00104FCA"/>
    <w:rsid w:val="001058DC"/>
    <w:rsid w:val="00106C6A"/>
    <w:rsid w:val="001125DB"/>
    <w:rsid w:val="00112D76"/>
    <w:rsid w:val="00113DB4"/>
    <w:rsid w:val="00115B45"/>
    <w:rsid w:val="0011787C"/>
    <w:rsid w:val="0012203B"/>
    <w:rsid w:val="00122BB8"/>
    <w:rsid w:val="00123F0C"/>
    <w:rsid w:val="00126DEF"/>
    <w:rsid w:val="001277CD"/>
    <w:rsid w:val="001347BD"/>
    <w:rsid w:val="0014416E"/>
    <w:rsid w:val="00146C6C"/>
    <w:rsid w:val="00155BDD"/>
    <w:rsid w:val="00156355"/>
    <w:rsid w:val="00166CAF"/>
    <w:rsid w:val="001762E3"/>
    <w:rsid w:val="00181EFB"/>
    <w:rsid w:val="00195400"/>
    <w:rsid w:val="00195B02"/>
    <w:rsid w:val="001A5617"/>
    <w:rsid w:val="001A744E"/>
    <w:rsid w:val="001B1F8A"/>
    <w:rsid w:val="001B3DDE"/>
    <w:rsid w:val="001B4A31"/>
    <w:rsid w:val="001B7E6E"/>
    <w:rsid w:val="001C056F"/>
    <w:rsid w:val="001C05E3"/>
    <w:rsid w:val="001C071D"/>
    <w:rsid w:val="001C288B"/>
    <w:rsid w:val="001C768D"/>
    <w:rsid w:val="001D28F3"/>
    <w:rsid w:val="001D492E"/>
    <w:rsid w:val="001D5AD4"/>
    <w:rsid w:val="001E039A"/>
    <w:rsid w:val="001E0B1D"/>
    <w:rsid w:val="001E1065"/>
    <w:rsid w:val="001E3726"/>
    <w:rsid w:val="001E3E3E"/>
    <w:rsid w:val="001E5138"/>
    <w:rsid w:val="001E68F0"/>
    <w:rsid w:val="001E7883"/>
    <w:rsid w:val="001F1E81"/>
    <w:rsid w:val="001F29DC"/>
    <w:rsid w:val="001F3871"/>
    <w:rsid w:val="001F494F"/>
    <w:rsid w:val="001F4BAE"/>
    <w:rsid w:val="001F5C72"/>
    <w:rsid w:val="00200A98"/>
    <w:rsid w:val="002022B4"/>
    <w:rsid w:val="002029B1"/>
    <w:rsid w:val="00202E75"/>
    <w:rsid w:val="002047E4"/>
    <w:rsid w:val="00210558"/>
    <w:rsid w:val="002120B9"/>
    <w:rsid w:val="00222CF8"/>
    <w:rsid w:val="00230545"/>
    <w:rsid w:val="00231F56"/>
    <w:rsid w:val="00232FD4"/>
    <w:rsid w:val="00240C35"/>
    <w:rsid w:val="00240FE0"/>
    <w:rsid w:val="0024596E"/>
    <w:rsid w:val="00245EBB"/>
    <w:rsid w:val="0025177A"/>
    <w:rsid w:val="002570C6"/>
    <w:rsid w:val="00265887"/>
    <w:rsid w:val="00270955"/>
    <w:rsid w:val="00270D7B"/>
    <w:rsid w:val="00271436"/>
    <w:rsid w:val="00276272"/>
    <w:rsid w:val="002834B1"/>
    <w:rsid w:val="00285DE4"/>
    <w:rsid w:val="00294651"/>
    <w:rsid w:val="0029490C"/>
    <w:rsid w:val="002950C8"/>
    <w:rsid w:val="002971FC"/>
    <w:rsid w:val="002A0604"/>
    <w:rsid w:val="002A2BA5"/>
    <w:rsid w:val="002A2EBD"/>
    <w:rsid w:val="002A4D1E"/>
    <w:rsid w:val="002B22A7"/>
    <w:rsid w:val="002B420A"/>
    <w:rsid w:val="002B6B1B"/>
    <w:rsid w:val="002C0304"/>
    <w:rsid w:val="002D0AAB"/>
    <w:rsid w:val="002D30CB"/>
    <w:rsid w:val="002D3B81"/>
    <w:rsid w:val="002D3F83"/>
    <w:rsid w:val="002D43C4"/>
    <w:rsid w:val="002D70AC"/>
    <w:rsid w:val="002E188B"/>
    <w:rsid w:val="002E5F47"/>
    <w:rsid w:val="002F2AF6"/>
    <w:rsid w:val="002F31CF"/>
    <w:rsid w:val="002F48C1"/>
    <w:rsid w:val="002F7D10"/>
    <w:rsid w:val="00302BEB"/>
    <w:rsid w:val="00303E20"/>
    <w:rsid w:val="00304CE4"/>
    <w:rsid w:val="00307CEF"/>
    <w:rsid w:val="003246B9"/>
    <w:rsid w:val="00325F9B"/>
    <w:rsid w:val="00327398"/>
    <w:rsid w:val="00334DA5"/>
    <w:rsid w:val="00335745"/>
    <w:rsid w:val="00337EA0"/>
    <w:rsid w:val="0034279B"/>
    <w:rsid w:val="003433B4"/>
    <w:rsid w:val="00347BEE"/>
    <w:rsid w:val="0035087E"/>
    <w:rsid w:val="003528C6"/>
    <w:rsid w:val="00357472"/>
    <w:rsid w:val="00357656"/>
    <w:rsid w:val="00360987"/>
    <w:rsid w:val="003631F3"/>
    <w:rsid w:val="00365C97"/>
    <w:rsid w:val="00370F3C"/>
    <w:rsid w:val="00371C97"/>
    <w:rsid w:val="00377FE6"/>
    <w:rsid w:val="00382068"/>
    <w:rsid w:val="00382CFC"/>
    <w:rsid w:val="00384F47"/>
    <w:rsid w:val="00385A08"/>
    <w:rsid w:val="0039008A"/>
    <w:rsid w:val="00392845"/>
    <w:rsid w:val="0039435C"/>
    <w:rsid w:val="003A224F"/>
    <w:rsid w:val="003A4CDA"/>
    <w:rsid w:val="003A7E3E"/>
    <w:rsid w:val="003B0461"/>
    <w:rsid w:val="003B0478"/>
    <w:rsid w:val="003B1461"/>
    <w:rsid w:val="003C5EC3"/>
    <w:rsid w:val="003E270C"/>
    <w:rsid w:val="003E3C87"/>
    <w:rsid w:val="003E47B7"/>
    <w:rsid w:val="003F0D51"/>
    <w:rsid w:val="003F7B3F"/>
    <w:rsid w:val="00401031"/>
    <w:rsid w:val="004027E0"/>
    <w:rsid w:val="004131D7"/>
    <w:rsid w:val="00414238"/>
    <w:rsid w:val="00414937"/>
    <w:rsid w:val="004214FF"/>
    <w:rsid w:val="00424679"/>
    <w:rsid w:val="00426977"/>
    <w:rsid w:val="004330F4"/>
    <w:rsid w:val="00437770"/>
    <w:rsid w:val="00440946"/>
    <w:rsid w:val="0044506C"/>
    <w:rsid w:val="00451B4D"/>
    <w:rsid w:val="00451CA4"/>
    <w:rsid w:val="00454466"/>
    <w:rsid w:val="00454BF3"/>
    <w:rsid w:val="00456633"/>
    <w:rsid w:val="0047351F"/>
    <w:rsid w:val="0047494E"/>
    <w:rsid w:val="004751DF"/>
    <w:rsid w:val="00477980"/>
    <w:rsid w:val="00477A31"/>
    <w:rsid w:val="00480032"/>
    <w:rsid w:val="00481085"/>
    <w:rsid w:val="00484629"/>
    <w:rsid w:val="00484814"/>
    <w:rsid w:val="00484DCD"/>
    <w:rsid w:val="0049352D"/>
    <w:rsid w:val="004A18E1"/>
    <w:rsid w:val="004A517F"/>
    <w:rsid w:val="004B2C77"/>
    <w:rsid w:val="004B487A"/>
    <w:rsid w:val="004B57E4"/>
    <w:rsid w:val="004B7112"/>
    <w:rsid w:val="004C611F"/>
    <w:rsid w:val="004D1CE9"/>
    <w:rsid w:val="004D1D98"/>
    <w:rsid w:val="004D529A"/>
    <w:rsid w:val="004D76DF"/>
    <w:rsid w:val="004E29C4"/>
    <w:rsid w:val="004E45AC"/>
    <w:rsid w:val="004E7408"/>
    <w:rsid w:val="004F0593"/>
    <w:rsid w:val="004F221D"/>
    <w:rsid w:val="004F574C"/>
    <w:rsid w:val="004F75DD"/>
    <w:rsid w:val="004F7B83"/>
    <w:rsid w:val="005037B4"/>
    <w:rsid w:val="0050526E"/>
    <w:rsid w:val="005078E0"/>
    <w:rsid w:val="00510708"/>
    <w:rsid w:val="00514678"/>
    <w:rsid w:val="00514E4F"/>
    <w:rsid w:val="00516397"/>
    <w:rsid w:val="00524934"/>
    <w:rsid w:val="005257E9"/>
    <w:rsid w:val="0052758A"/>
    <w:rsid w:val="00532BE1"/>
    <w:rsid w:val="00537585"/>
    <w:rsid w:val="00545114"/>
    <w:rsid w:val="00556BC4"/>
    <w:rsid w:val="00562F7F"/>
    <w:rsid w:val="00564650"/>
    <w:rsid w:val="00564EB1"/>
    <w:rsid w:val="005653B1"/>
    <w:rsid w:val="0057346D"/>
    <w:rsid w:val="005740F4"/>
    <w:rsid w:val="00574253"/>
    <w:rsid w:val="005811FA"/>
    <w:rsid w:val="00585469"/>
    <w:rsid w:val="00587ABA"/>
    <w:rsid w:val="005923FD"/>
    <w:rsid w:val="00595EDE"/>
    <w:rsid w:val="00597CAB"/>
    <w:rsid w:val="005D37E8"/>
    <w:rsid w:val="005E1D64"/>
    <w:rsid w:val="005E2106"/>
    <w:rsid w:val="005E25AF"/>
    <w:rsid w:val="005E37D7"/>
    <w:rsid w:val="005E5D4F"/>
    <w:rsid w:val="005E5F13"/>
    <w:rsid w:val="005F3E03"/>
    <w:rsid w:val="005F6215"/>
    <w:rsid w:val="00601E01"/>
    <w:rsid w:val="00603F6C"/>
    <w:rsid w:val="00613026"/>
    <w:rsid w:val="0061433C"/>
    <w:rsid w:val="00615635"/>
    <w:rsid w:val="006166D9"/>
    <w:rsid w:val="00616E2F"/>
    <w:rsid w:val="00625960"/>
    <w:rsid w:val="00627428"/>
    <w:rsid w:val="006274BD"/>
    <w:rsid w:val="0063160F"/>
    <w:rsid w:val="00633490"/>
    <w:rsid w:val="006403A4"/>
    <w:rsid w:val="00641815"/>
    <w:rsid w:val="006429EA"/>
    <w:rsid w:val="0065082B"/>
    <w:rsid w:val="006546E3"/>
    <w:rsid w:val="0065567D"/>
    <w:rsid w:val="00655DB4"/>
    <w:rsid w:val="00657EFA"/>
    <w:rsid w:val="00660019"/>
    <w:rsid w:val="00664C16"/>
    <w:rsid w:val="00665CD1"/>
    <w:rsid w:val="006711DD"/>
    <w:rsid w:val="00672114"/>
    <w:rsid w:val="006839D8"/>
    <w:rsid w:val="00686051"/>
    <w:rsid w:val="00694BFD"/>
    <w:rsid w:val="00697154"/>
    <w:rsid w:val="0069732D"/>
    <w:rsid w:val="0069767B"/>
    <w:rsid w:val="006A59DE"/>
    <w:rsid w:val="006C15DC"/>
    <w:rsid w:val="006C7B18"/>
    <w:rsid w:val="006D0166"/>
    <w:rsid w:val="006D061E"/>
    <w:rsid w:val="006D2DFF"/>
    <w:rsid w:val="006D408D"/>
    <w:rsid w:val="006D5064"/>
    <w:rsid w:val="006D574A"/>
    <w:rsid w:val="006D7BCF"/>
    <w:rsid w:val="006D7CAF"/>
    <w:rsid w:val="006F29C0"/>
    <w:rsid w:val="006F5C12"/>
    <w:rsid w:val="006F71E6"/>
    <w:rsid w:val="00701C06"/>
    <w:rsid w:val="00702907"/>
    <w:rsid w:val="007135BE"/>
    <w:rsid w:val="007135DD"/>
    <w:rsid w:val="00715996"/>
    <w:rsid w:val="00720856"/>
    <w:rsid w:val="00724A40"/>
    <w:rsid w:val="00724C00"/>
    <w:rsid w:val="00724FE1"/>
    <w:rsid w:val="00733F53"/>
    <w:rsid w:val="00736ABF"/>
    <w:rsid w:val="0074044A"/>
    <w:rsid w:val="007413D9"/>
    <w:rsid w:val="0074248A"/>
    <w:rsid w:val="007435B5"/>
    <w:rsid w:val="007523B3"/>
    <w:rsid w:val="00762729"/>
    <w:rsid w:val="007628B1"/>
    <w:rsid w:val="007649D9"/>
    <w:rsid w:val="00764A46"/>
    <w:rsid w:val="00766123"/>
    <w:rsid w:val="0076644B"/>
    <w:rsid w:val="00770E0D"/>
    <w:rsid w:val="00772285"/>
    <w:rsid w:val="00773B29"/>
    <w:rsid w:val="00773D5B"/>
    <w:rsid w:val="0078009F"/>
    <w:rsid w:val="0078088F"/>
    <w:rsid w:val="007841BD"/>
    <w:rsid w:val="007936BD"/>
    <w:rsid w:val="007948BA"/>
    <w:rsid w:val="00794AE7"/>
    <w:rsid w:val="007960D8"/>
    <w:rsid w:val="007963A1"/>
    <w:rsid w:val="0079678F"/>
    <w:rsid w:val="00796E62"/>
    <w:rsid w:val="007A0E64"/>
    <w:rsid w:val="007A21A7"/>
    <w:rsid w:val="007A25EF"/>
    <w:rsid w:val="007A29D8"/>
    <w:rsid w:val="007A2EF3"/>
    <w:rsid w:val="007A30CD"/>
    <w:rsid w:val="007A3825"/>
    <w:rsid w:val="007A3E34"/>
    <w:rsid w:val="007A4164"/>
    <w:rsid w:val="007A507E"/>
    <w:rsid w:val="007B7418"/>
    <w:rsid w:val="007B7E26"/>
    <w:rsid w:val="007C0CD7"/>
    <w:rsid w:val="007C120D"/>
    <w:rsid w:val="007C513E"/>
    <w:rsid w:val="007D029D"/>
    <w:rsid w:val="007D3D65"/>
    <w:rsid w:val="007D7600"/>
    <w:rsid w:val="007E2552"/>
    <w:rsid w:val="007E2EA1"/>
    <w:rsid w:val="007E68E9"/>
    <w:rsid w:val="007F1D63"/>
    <w:rsid w:val="007F4DCC"/>
    <w:rsid w:val="008002DA"/>
    <w:rsid w:val="00800352"/>
    <w:rsid w:val="008016DC"/>
    <w:rsid w:val="0080461A"/>
    <w:rsid w:val="008073B7"/>
    <w:rsid w:val="0081278C"/>
    <w:rsid w:val="008145BF"/>
    <w:rsid w:val="00816816"/>
    <w:rsid w:val="00825125"/>
    <w:rsid w:val="008260E9"/>
    <w:rsid w:val="008271D6"/>
    <w:rsid w:val="00831794"/>
    <w:rsid w:val="00842401"/>
    <w:rsid w:val="00845644"/>
    <w:rsid w:val="008502D9"/>
    <w:rsid w:val="00850520"/>
    <w:rsid w:val="00850E51"/>
    <w:rsid w:val="00854038"/>
    <w:rsid w:val="008567BC"/>
    <w:rsid w:val="00857BE7"/>
    <w:rsid w:val="00863EB8"/>
    <w:rsid w:val="00866260"/>
    <w:rsid w:val="00870A3C"/>
    <w:rsid w:val="008711FC"/>
    <w:rsid w:val="00874B7A"/>
    <w:rsid w:val="008759CF"/>
    <w:rsid w:val="008802E8"/>
    <w:rsid w:val="008845C2"/>
    <w:rsid w:val="00885B52"/>
    <w:rsid w:val="008930FE"/>
    <w:rsid w:val="008A65B7"/>
    <w:rsid w:val="008A65CB"/>
    <w:rsid w:val="008A6D59"/>
    <w:rsid w:val="008A7576"/>
    <w:rsid w:val="008B24B7"/>
    <w:rsid w:val="008C2659"/>
    <w:rsid w:val="008C37D2"/>
    <w:rsid w:val="008C7A17"/>
    <w:rsid w:val="008D12F2"/>
    <w:rsid w:val="008D25F3"/>
    <w:rsid w:val="008D6FE1"/>
    <w:rsid w:val="008D758B"/>
    <w:rsid w:val="008E05FB"/>
    <w:rsid w:val="008E176D"/>
    <w:rsid w:val="008E322D"/>
    <w:rsid w:val="008E35A9"/>
    <w:rsid w:val="008F03B5"/>
    <w:rsid w:val="008F06CA"/>
    <w:rsid w:val="008F36F9"/>
    <w:rsid w:val="008F799D"/>
    <w:rsid w:val="00900174"/>
    <w:rsid w:val="009007B2"/>
    <w:rsid w:val="00900C16"/>
    <w:rsid w:val="009057FC"/>
    <w:rsid w:val="0090600D"/>
    <w:rsid w:val="009061E8"/>
    <w:rsid w:val="009061F6"/>
    <w:rsid w:val="00906621"/>
    <w:rsid w:val="00906A11"/>
    <w:rsid w:val="00910BC1"/>
    <w:rsid w:val="00912669"/>
    <w:rsid w:val="009138E4"/>
    <w:rsid w:val="0092103F"/>
    <w:rsid w:val="00922484"/>
    <w:rsid w:val="00925460"/>
    <w:rsid w:val="009256C3"/>
    <w:rsid w:val="009276E9"/>
    <w:rsid w:val="00927A2E"/>
    <w:rsid w:val="00930831"/>
    <w:rsid w:val="00930A15"/>
    <w:rsid w:val="00931BB8"/>
    <w:rsid w:val="009337C9"/>
    <w:rsid w:val="00937D2C"/>
    <w:rsid w:val="009414EB"/>
    <w:rsid w:val="00941CA4"/>
    <w:rsid w:val="00952B7E"/>
    <w:rsid w:val="00953C0F"/>
    <w:rsid w:val="00953DF9"/>
    <w:rsid w:val="00954180"/>
    <w:rsid w:val="00955633"/>
    <w:rsid w:val="009566D9"/>
    <w:rsid w:val="009575FF"/>
    <w:rsid w:val="00970E56"/>
    <w:rsid w:val="009731B6"/>
    <w:rsid w:val="009824ED"/>
    <w:rsid w:val="00982E5F"/>
    <w:rsid w:val="00992DD4"/>
    <w:rsid w:val="009947CC"/>
    <w:rsid w:val="0099561F"/>
    <w:rsid w:val="009A481F"/>
    <w:rsid w:val="009A612A"/>
    <w:rsid w:val="009B3B61"/>
    <w:rsid w:val="009B5014"/>
    <w:rsid w:val="009B5469"/>
    <w:rsid w:val="009B730F"/>
    <w:rsid w:val="009C17E3"/>
    <w:rsid w:val="009C57C2"/>
    <w:rsid w:val="009D0C97"/>
    <w:rsid w:val="009E3E08"/>
    <w:rsid w:val="009E5429"/>
    <w:rsid w:val="009E7F04"/>
    <w:rsid w:val="009F2DD7"/>
    <w:rsid w:val="009F2F51"/>
    <w:rsid w:val="009F6C97"/>
    <w:rsid w:val="009F789C"/>
    <w:rsid w:val="00A00F22"/>
    <w:rsid w:val="00A04862"/>
    <w:rsid w:val="00A058C3"/>
    <w:rsid w:val="00A06D87"/>
    <w:rsid w:val="00A072EF"/>
    <w:rsid w:val="00A1219A"/>
    <w:rsid w:val="00A2173C"/>
    <w:rsid w:val="00A227B2"/>
    <w:rsid w:val="00A230B9"/>
    <w:rsid w:val="00A254F4"/>
    <w:rsid w:val="00A3189F"/>
    <w:rsid w:val="00A34006"/>
    <w:rsid w:val="00A35CD7"/>
    <w:rsid w:val="00A3762F"/>
    <w:rsid w:val="00A403D2"/>
    <w:rsid w:val="00A41486"/>
    <w:rsid w:val="00A44E4F"/>
    <w:rsid w:val="00A472AD"/>
    <w:rsid w:val="00A5155C"/>
    <w:rsid w:val="00A517F3"/>
    <w:rsid w:val="00A56DAD"/>
    <w:rsid w:val="00A56F9B"/>
    <w:rsid w:val="00A6098F"/>
    <w:rsid w:val="00A616D8"/>
    <w:rsid w:val="00A6288F"/>
    <w:rsid w:val="00A65C33"/>
    <w:rsid w:val="00A8120E"/>
    <w:rsid w:val="00A821FD"/>
    <w:rsid w:val="00A832EC"/>
    <w:rsid w:val="00A85C4F"/>
    <w:rsid w:val="00A8665A"/>
    <w:rsid w:val="00A86915"/>
    <w:rsid w:val="00A92025"/>
    <w:rsid w:val="00A928B8"/>
    <w:rsid w:val="00A9388C"/>
    <w:rsid w:val="00A948A0"/>
    <w:rsid w:val="00A948A3"/>
    <w:rsid w:val="00A9531C"/>
    <w:rsid w:val="00AA468D"/>
    <w:rsid w:val="00AB092D"/>
    <w:rsid w:val="00AB3B7E"/>
    <w:rsid w:val="00AC0757"/>
    <w:rsid w:val="00AC20DB"/>
    <w:rsid w:val="00AC3566"/>
    <w:rsid w:val="00AC5745"/>
    <w:rsid w:val="00AC601E"/>
    <w:rsid w:val="00AC645D"/>
    <w:rsid w:val="00AE0A4F"/>
    <w:rsid w:val="00AE0EA2"/>
    <w:rsid w:val="00AE35F0"/>
    <w:rsid w:val="00AE3C67"/>
    <w:rsid w:val="00AE7B98"/>
    <w:rsid w:val="00AF50D9"/>
    <w:rsid w:val="00AF59A2"/>
    <w:rsid w:val="00B03249"/>
    <w:rsid w:val="00B03F96"/>
    <w:rsid w:val="00B05A8D"/>
    <w:rsid w:val="00B0785A"/>
    <w:rsid w:val="00B13D0F"/>
    <w:rsid w:val="00B156CF"/>
    <w:rsid w:val="00B15766"/>
    <w:rsid w:val="00B15937"/>
    <w:rsid w:val="00B22E2E"/>
    <w:rsid w:val="00B24CB7"/>
    <w:rsid w:val="00B26771"/>
    <w:rsid w:val="00B2741D"/>
    <w:rsid w:val="00B3092A"/>
    <w:rsid w:val="00B30C65"/>
    <w:rsid w:val="00B31ED9"/>
    <w:rsid w:val="00B32D73"/>
    <w:rsid w:val="00B33AC5"/>
    <w:rsid w:val="00B34485"/>
    <w:rsid w:val="00B34D6F"/>
    <w:rsid w:val="00B37D59"/>
    <w:rsid w:val="00B44155"/>
    <w:rsid w:val="00B50786"/>
    <w:rsid w:val="00B52239"/>
    <w:rsid w:val="00B53189"/>
    <w:rsid w:val="00B5340F"/>
    <w:rsid w:val="00B54DD8"/>
    <w:rsid w:val="00B63E82"/>
    <w:rsid w:val="00B645D5"/>
    <w:rsid w:val="00B64ABB"/>
    <w:rsid w:val="00B65B01"/>
    <w:rsid w:val="00B66EB5"/>
    <w:rsid w:val="00B66F0D"/>
    <w:rsid w:val="00B70E8C"/>
    <w:rsid w:val="00B713C3"/>
    <w:rsid w:val="00B7289C"/>
    <w:rsid w:val="00B7389C"/>
    <w:rsid w:val="00B75101"/>
    <w:rsid w:val="00B7719A"/>
    <w:rsid w:val="00B805A4"/>
    <w:rsid w:val="00B86074"/>
    <w:rsid w:val="00B90D8A"/>
    <w:rsid w:val="00B95495"/>
    <w:rsid w:val="00B95B60"/>
    <w:rsid w:val="00BA103F"/>
    <w:rsid w:val="00BA2BE4"/>
    <w:rsid w:val="00BA2EC9"/>
    <w:rsid w:val="00BA6958"/>
    <w:rsid w:val="00BB1757"/>
    <w:rsid w:val="00BB1906"/>
    <w:rsid w:val="00BB4173"/>
    <w:rsid w:val="00BB4D2F"/>
    <w:rsid w:val="00BC2020"/>
    <w:rsid w:val="00BC2BF0"/>
    <w:rsid w:val="00BC4F04"/>
    <w:rsid w:val="00BD0F80"/>
    <w:rsid w:val="00BD197D"/>
    <w:rsid w:val="00BD5857"/>
    <w:rsid w:val="00BD5B99"/>
    <w:rsid w:val="00BD600B"/>
    <w:rsid w:val="00BE0315"/>
    <w:rsid w:val="00BE4EE0"/>
    <w:rsid w:val="00BE71AD"/>
    <w:rsid w:val="00BE7602"/>
    <w:rsid w:val="00BE7A38"/>
    <w:rsid w:val="00BF1EE4"/>
    <w:rsid w:val="00BF2224"/>
    <w:rsid w:val="00BF55D4"/>
    <w:rsid w:val="00C00F88"/>
    <w:rsid w:val="00C01102"/>
    <w:rsid w:val="00C0751F"/>
    <w:rsid w:val="00C1067B"/>
    <w:rsid w:val="00C10937"/>
    <w:rsid w:val="00C210A6"/>
    <w:rsid w:val="00C21D5D"/>
    <w:rsid w:val="00C21DD4"/>
    <w:rsid w:val="00C23D06"/>
    <w:rsid w:val="00C24491"/>
    <w:rsid w:val="00C26A2A"/>
    <w:rsid w:val="00C26B2F"/>
    <w:rsid w:val="00C30914"/>
    <w:rsid w:val="00C332A7"/>
    <w:rsid w:val="00C33AD8"/>
    <w:rsid w:val="00C34E0F"/>
    <w:rsid w:val="00C3540B"/>
    <w:rsid w:val="00C36E82"/>
    <w:rsid w:val="00C36FF6"/>
    <w:rsid w:val="00C37133"/>
    <w:rsid w:val="00C37191"/>
    <w:rsid w:val="00C37552"/>
    <w:rsid w:val="00C37746"/>
    <w:rsid w:val="00C42C9C"/>
    <w:rsid w:val="00C453E4"/>
    <w:rsid w:val="00C4558F"/>
    <w:rsid w:val="00C45AFD"/>
    <w:rsid w:val="00C4627F"/>
    <w:rsid w:val="00C46961"/>
    <w:rsid w:val="00C477CE"/>
    <w:rsid w:val="00C47D1B"/>
    <w:rsid w:val="00C51BBA"/>
    <w:rsid w:val="00C52231"/>
    <w:rsid w:val="00C57628"/>
    <w:rsid w:val="00C6606F"/>
    <w:rsid w:val="00C67140"/>
    <w:rsid w:val="00C6731A"/>
    <w:rsid w:val="00C81B41"/>
    <w:rsid w:val="00C8435C"/>
    <w:rsid w:val="00C870EC"/>
    <w:rsid w:val="00C93634"/>
    <w:rsid w:val="00C953F2"/>
    <w:rsid w:val="00C9681E"/>
    <w:rsid w:val="00C97435"/>
    <w:rsid w:val="00CA24DC"/>
    <w:rsid w:val="00CA263A"/>
    <w:rsid w:val="00CA2EE9"/>
    <w:rsid w:val="00CA32EC"/>
    <w:rsid w:val="00CA438C"/>
    <w:rsid w:val="00CB010F"/>
    <w:rsid w:val="00CB1C36"/>
    <w:rsid w:val="00CB6CB6"/>
    <w:rsid w:val="00CB6CF7"/>
    <w:rsid w:val="00CC34FB"/>
    <w:rsid w:val="00CC55EE"/>
    <w:rsid w:val="00CC7556"/>
    <w:rsid w:val="00CD0B1F"/>
    <w:rsid w:val="00CD3679"/>
    <w:rsid w:val="00CD3E96"/>
    <w:rsid w:val="00CD7036"/>
    <w:rsid w:val="00CE20E3"/>
    <w:rsid w:val="00CE2322"/>
    <w:rsid w:val="00CE3FEF"/>
    <w:rsid w:val="00CE4385"/>
    <w:rsid w:val="00CE63A3"/>
    <w:rsid w:val="00CE650B"/>
    <w:rsid w:val="00CE7D24"/>
    <w:rsid w:val="00CF079F"/>
    <w:rsid w:val="00CF1CE6"/>
    <w:rsid w:val="00CF3112"/>
    <w:rsid w:val="00CF799F"/>
    <w:rsid w:val="00D01C45"/>
    <w:rsid w:val="00D0387B"/>
    <w:rsid w:val="00D0503E"/>
    <w:rsid w:val="00D17F22"/>
    <w:rsid w:val="00D23A2D"/>
    <w:rsid w:val="00D27FA0"/>
    <w:rsid w:val="00D30149"/>
    <w:rsid w:val="00D31176"/>
    <w:rsid w:val="00D34D91"/>
    <w:rsid w:val="00D36336"/>
    <w:rsid w:val="00D369C0"/>
    <w:rsid w:val="00D4081B"/>
    <w:rsid w:val="00D441B9"/>
    <w:rsid w:val="00D45357"/>
    <w:rsid w:val="00D456BE"/>
    <w:rsid w:val="00D468D7"/>
    <w:rsid w:val="00D5390C"/>
    <w:rsid w:val="00D550AF"/>
    <w:rsid w:val="00D5519D"/>
    <w:rsid w:val="00D569B5"/>
    <w:rsid w:val="00D60B2E"/>
    <w:rsid w:val="00D61629"/>
    <w:rsid w:val="00D65C0E"/>
    <w:rsid w:val="00D70732"/>
    <w:rsid w:val="00D71078"/>
    <w:rsid w:val="00D72397"/>
    <w:rsid w:val="00D74FBF"/>
    <w:rsid w:val="00D75B87"/>
    <w:rsid w:val="00D81489"/>
    <w:rsid w:val="00D832BF"/>
    <w:rsid w:val="00D85921"/>
    <w:rsid w:val="00D960C2"/>
    <w:rsid w:val="00D96E65"/>
    <w:rsid w:val="00DA0DD3"/>
    <w:rsid w:val="00DA56A6"/>
    <w:rsid w:val="00DB2B35"/>
    <w:rsid w:val="00DB4868"/>
    <w:rsid w:val="00DC5017"/>
    <w:rsid w:val="00DC6AE3"/>
    <w:rsid w:val="00DD0055"/>
    <w:rsid w:val="00DD0ED4"/>
    <w:rsid w:val="00DD3BBD"/>
    <w:rsid w:val="00DD4B8F"/>
    <w:rsid w:val="00DD6879"/>
    <w:rsid w:val="00DE0616"/>
    <w:rsid w:val="00DE1CDA"/>
    <w:rsid w:val="00DE2B68"/>
    <w:rsid w:val="00DE5270"/>
    <w:rsid w:val="00DF02D4"/>
    <w:rsid w:val="00DF0DC8"/>
    <w:rsid w:val="00DF4043"/>
    <w:rsid w:val="00DF670F"/>
    <w:rsid w:val="00E063E2"/>
    <w:rsid w:val="00E10CD0"/>
    <w:rsid w:val="00E148A0"/>
    <w:rsid w:val="00E24BBA"/>
    <w:rsid w:val="00E30872"/>
    <w:rsid w:val="00E30DD5"/>
    <w:rsid w:val="00E323C0"/>
    <w:rsid w:val="00E356C4"/>
    <w:rsid w:val="00E36EFC"/>
    <w:rsid w:val="00E40103"/>
    <w:rsid w:val="00E41175"/>
    <w:rsid w:val="00E42B4A"/>
    <w:rsid w:val="00E45FDF"/>
    <w:rsid w:val="00E549C4"/>
    <w:rsid w:val="00E54D3A"/>
    <w:rsid w:val="00E55041"/>
    <w:rsid w:val="00E57508"/>
    <w:rsid w:val="00E63051"/>
    <w:rsid w:val="00E6386A"/>
    <w:rsid w:val="00E64182"/>
    <w:rsid w:val="00E65645"/>
    <w:rsid w:val="00E65EAB"/>
    <w:rsid w:val="00E661FF"/>
    <w:rsid w:val="00E67CE5"/>
    <w:rsid w:val="00E67DE0"/>
    <w:rsid w:val="00E812EF"/>
    <w:rsid w:val="00E823EF"/>
    <w:rsid w:val="00E8420B"/>
    <w:rsid w:val="00E857B2"/>
    <w:rsid w:val="00E85D75"/>
    <w:rsid w:val="00E8634B"/>
    <w:rsid w:val="00E873D2"/>
    <w:rsid w:val="00E87654"/>
    <w:rsid w:val="00E90B5F"/>
    <w:rsid w:val="00E9111E"/>
    <w:rsid w:val="00E92843"/>
    <w:rsid w:val="00E9408F"/>
    <w:rsid w:val="00E95075"/>
    <w:rsid w:val="00E95A33"/>
    <w:rsid w:val="00EA1777"/>
    <w:rsid w:val="00EA1DF0"/>
    <w:rsid w:val="00EA1F28"/>
    <w:rsid w:val="00EA2BB6"/>
    <w:rsid w:val="00EA771B"/>
    <w:rsid w:val="00EB23E7"/>
    <w:rsid w:val="00EB4914"/>
    <w:rsid w:val="00EC747C"/>
    <w:rsid w:val="00EC797F"/>
    <w:rsid w:val="00ED0ED2"/>
    <w:rsid w:val="00ED7939"/>
    <w:rsid w:val="00EE13E5"/>
    <w:rsid w:val="00EE19E6"/>
    <w:rsid w:val="00EE6CC8"/>
    <w:rsid w:val="00EF66D2"/>
    <w:rsid w:val="00F023FD"/>
    <w:rsid w:val="00F04629"/>
    <w:rsid w:val="00F05F03"/>
    <w:rsid w:val="00F10C32"/>
    <w:rsid w:val="00F20E18"/>
    <w:rsid w:val="00F21CF8"/>
    <w:rsid w:val="00F24EB4"/>
    <w:rsid w:val="00F26329"/>
    <w:rsid w:val="00F26456"/>
    <w:rsid w:val="00F306E7"/>
    <w:rsid w:val="00F3226A"/>
    <w:rsid w:val="00F355DF"/>
    <w:rsid w:val="00F36142"/>
    <w:rsid w:val="00F375D4"/>
    <w:rsid w:val="00F4008A"/>
    <w:rsid w:val="00F42E37"/>
    <w:rsid w:val="00F50D83"/>
    <w:rsid w:val="00F5456A"/>
    <w:rsid w:val="00F56C63"/>
    <w:rsid w:val="00F56CFB"/>
    <w:rsid w:val="00F67A6A"/>
    <w:rsid w:val="00F70353"/>
    <w:rsid w:val="00F762AC"/>
    <w:rsid w:val="00F77C29"/>
    <w:rsid w:val="00F82654"/>
    <w:rsid w:val="00F8536B"/>
    <w:rsid w:val="00F85E42"/>
    <w:rsid w:val="00F8648F"/>
    <w:rsid w:val="00F87043"/>
    <w:rsid w:val="00F87902"/>
    <w:rsid w:val="00F95080"/>
    <w:rsid w:val="00F96012"/>
    <w:rsid w:val="00F96BEC"/>
    <w:rsid w:val="00FA050A"/>
    <w:rsid w:val="00FA0759"/>
    <w:rsid w:val="00FA38D2"/>
    <w:rsid w:val="00FA3DDB"/>
    <w:rsid w:val="00FB087B"/>
    <w:rsid w:val="00FB39E8"/>
    <w:rsid w:val="00FB6325"/>
    <w:rsid w:val="00FB6337"/>
    <w:rsid w:val="00FC0FC5"/>
    <w:rsid w:val="00FC2204"/>
    <w:rsid w:val="00FC282A"/>
    <w:rsid w:val="00FC2BB2"/>
    <w:rsid w:val="00FC6108"/>
    <w:rsid w:val="00FD067F"/>
    <w:rsid w:val="00FD1C98"/>
    <w:rsid w:val="00FD42F1"/>
    <w:rsid w:val="00FD780E"/>
    <w:rsid w:val="00FD7F97"/>
    <w:rsid w:val="00FE13BE"/>
    <w:rsid w:val="00FE2FD8"/>
    <w:rsid w:val="00FF1B5D"/>
    <w:rsid w:val="00FF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191"/>
    <w:pPr>
      <w:overflowPunct w:val="0"/>
      <w:autoSpaceDE w:val="0"/>
      <w:autoSpaceDN w:val="0"/>
      <w:adjustRightInd w:val="0"/>
      <w:textAlignment w:val="baseline"/>
    </w:pPr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color w:val="00000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0C52A8"/>
    <w:pPr>
      <w:keepNext/>
      <w:numPr>
        <w:numId w:val="2"/>
      </w:numPr>
      <w:spacing w:before="240" w:after="120"/>
      <w:outlineLvl w:val="2"/>
    </w:pPr>
    <w:rPr>
      <w:b/>
      <w:color w:val="0000FF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suppressAutoHyphens/>
      <w:ind w:left="5040" w:firstLine="720"/>
      <w:outlineLvl w:val="3"/>
    </w:pPr>
    <w:rPr>
      <w:b/>
      <w:bCs/>
      <w:szCs w:val="24"/>
    </w:rPr>
  </w:style>
  <w:style w:type="paragraph" w:styleId="Heading5">
    <w:name w:val="heading 5"/>
    <w:basedOn w:val="Normal"/>
    <w:next w:val="Normal"/>
    <w:qFormat/>
    <w:pPr>
      <w:keepNext/>
      <w:suppressAutoHyphens/>
      <w:ind w:left="5040" w:firstLine="720"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suppressAutoHyphens/>
      <w:ind w:left="5040" w:firstLine="720"/>
      <w:outlineLvl w:val="5"/>
    </w:pPr>
    <w:rPr>
      <w:rFonts w:ascii="Arial" w:hAnsi="Arial"/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ind w:left="5760"/>
      <w:outlineLvl w:val="6"/>
    </w:pPr>
    <w:rPr>
      <w:rFonts w:ascii="Arial" w:hAnsi="Arial"/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ind w:left="5760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tabs>
        <w:tab w:val="left" w:pos="-720"/>
      </w:tabs>
      <w:suppressAutoHyphens/>
      <w:jc w:val="both"/>
    </w:pPr>
  </w:style>
  <w:style w:type="paragraph" w:customStyle="1" w:styleId="FrontHeading">
    <w:name w:val="Front Heading"/>
    <w:basedOn w:val="Heading3"/>
    <w:pPr>
      <w:suppressAutoHyphens/>
      <w:spacing w:before="360"/>
    </w:pPr>
    <w:rPr>
      <w:spacing w:val="-3"/>
    </w:rPr>
  </w:style>
  <w:style w:type="paragraph" w:customStyle="1" w:styleId="ItemHeading">
    <w:name w:val="Item Heading"/>
    <w:basedOn w:val="Normal"/>
    <w:pPr>
      <w:keepNext/>
      <w:numPr>
        <w:numId w:val="1"/>
      </w:numPr>
      <w:tabs>
        <w:tab w:val="left" w:pos="-720"/>
      </w:tabs>
      <w:suppressAutoHyphens/>
      <w:spacing w:before="360" w:after="120"/>
    </w:pPr>
    <w:rPr>
      <w:color w:val="0000FF"/>
      <w:spacing w:val="-3"/>
      <w:u w:val="single"/>
    </w:rPr>
  </w:style>
  <w:style w:type="paragraph" w:customStyle="1" w:styleId="List-FirstMiddle">
    <w:name w:val="List - First/Middle"/>
    <w:basedOn w:val="Normal"/>
    <w:uiPriority w:val="99"/>
    <w:pPr>
      <w:numPr>
        <w:numId w:val="3"/>
      </w:numPr>
      <w:suppressAutoHyphens/>
    </w:pPr>
  </w:style>
  <w:style w:type="paragraph" w:customStyle="1" w:styleId="Style1">
    <w:name w:val="Style1"/>
    <w:basedOn w:val="Normal"/>
    <w:pPr>
      <w:suppressAutoHyphens/>
      <w:spacing w:after="120"/>
    </w:pPr>
  </w:style>
  <w:style w:type="paragraph" w:styleId="EndnoteText">
    <w:name w:val="endnote text"/>
    <w:basedOn w:val="Normal"/>
    <w:semiHidden/>
    <w:pPr>
      <w:tabs>
        <w:tab w:val="left" w:pos="-720"/>
      </w:tabs>
      <w:suppressAutoHyphens/>
    </w:pPr>
    <w:rPr>
      <w:rFonts w:ascii="Courier" w:hAnsi="Courier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pPr>
      <w:keepNext/>
      <w:spacing w:before="360" w:after="120"/>
    </w:pPr>
    <w:rPr>
      <w:rFonts w:ascii="Courier New" w:hAnsi="Courier New" w:cs="Courier New"/>
      <w:sz w:val="20"/>
    </w:rPr>
  </w:style>
  <w:style w:type="paragraph" w:styleId="PlainText">
    <w:name w:val="Plain Text"/>
    <w:basedOn w:val="Normal"/>
    <w:semiHidden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eastAsia="Arial Unicode MS" w:hAnsi="Arial Unicode MS" w:cs="Arial Unicode MS"/>
      <w:sz w:val="20"/>
    </w:rPr>
  </w:style>
  <w:style w:type="paragraph" w:styleId="BodyTextIndent">
    <w:name w:val="Body Text Indent"/>
    <w:basedOn w:val="Normal"/>
    <w:semiHidden/>
    <w:pPr>
      <w:suppressAutoHyphens/>
      <w:ind w:left="5040" w:firstLine="720"/>
    </w:pPr>
  </w:style>
  <w:style w:type="paragraph" w:styleId="NormalWeb">
    <w:name w:val="Normal (Web)"/>
    <w:basedOn w:val="Normal"/>
    <w:semiHidden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styleId="ListBullet3">
    <w:name w:val="List Bullet 3"/>
    <w:basedOn w:val="Normal"/>
    <w:semiHidden/>
    <w:pPr>
      <w:numPr>
        <w:numId w:val="7"/>
      </w:numPr>
      <w:overflowPunct/>
      <w:autoSpaceDE/>
      <w:autoSpaceDN/>
      <w:adjustRightInd/>
      <w:textAlignment w:val="auto"/>
    </w:pPr>
    <w:rPr>
      <w:rFonts w:ascii="Arial" w:hAnsi="Arial"/>
      <w:sz w:val="22"/>
      <w:szCs w:val="22"/>
    </w:rPr>
  </w:style>
  <w:style w:type="paragraph" w:customStyle="1" w:styleId="ReplyForwardToFromDate">
    <w:name w:val="Reply/Forward To: From: Date:"/>
    <w:basedOn w:val="Normal"/>
    <w:rsid w:val="002047E4"/>
    <w:pPr>
      <w:overflowPunct/>
      <w:autoSpaceDE/>
      <w:autoSpaceDN/>
      <w:adjustRightInd/>
      <w:textAlignment w:val="auto"/>
    </w:pPr>
    <w:rPr>
      <w:rFonts w:ascii="Calibri" w:hAnsi="Calibri"/>
      <w:noProof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C6AE3"/>
    <w:rPr>
      <w:noProof/>
      <w:sz w:val="24"/>
    </w:rPr>
  </w:style>
  <w:style w:type="character" w:customStyle="1" w:styleId="Heading4Char">
    <w:name w:val="Heading 4 Char"/>
    <w:basedOn w:val="DefaultParagraphFont"/>
    <w:link w:val="Heading4"/>
    <w:rsid w:val="00B66EB5"/>
    <w:rPr>
      <w:b/>
      <w:bCs/>
      <w:noProof/>
      <w:sz w:val="24"/>
      <w:szCs w:val="24"/>
    </w:rPr>
  </w:style>
  <w:style w:type="paragraph" w:styleId="ListParagraph">
    <w:name w:val="List Paragraph"/>
    <w:basedOn w:val="Normal"/>
    <w:uiPriority w:val="34"/>
    <w:qFormat/>
    <w:rsid w:val="001E3726"/>
    <w:pPr>
      <w:overflowPunct/>
      <w:autoSpaceDE/>
      <w:autoSpaceDN/>
      <w:adjustRightInd/>
      <w:ind w:left="720"/>
      <w:textAlignment w:val="auto"/>
    </w:pPr>
    <w:rPr>
      <w:rFonts w:ascii="Calibri" w:eastAsiaTheme="minorHAnsi" w:hAnsi="Calibri" w:cs="Calibri"/>
      <w:noProof w:val="0"/>
      <w:sz w:val="22"/>
      <w:szCs w:val="22"/>
    </w:rPr>
  </w:style>
  <w:style w:type="character" w:styleId="HTMLTypewriter">
    <w:name w:val="HTML Typewriter"/>
    <w:basedOn w:val="DefaultParagraphFont"/>
    <w:uiPriority w:val="99"/>
    <w:semiHidden/>
    <w:unhideWhenUsed/>
    <w:rsid w:val="006403A4"/>
    <w:rPr>
      <w:rFonts w:ascii="Courier New" w:eastAsiaTheme="minorHAnsi" w:hAnsi="Courier New" w:cs="Courier New" w:hint="default"/>
      <w:sz w:val="20"/>
      <w:szCs w:val="20"/>
    </w:rPr>
  </w:style>
  <w:style w:type="character" w:styleId="PageNumber">
    <w:name w:val="page number"/>
    <w:basedOn w:val="DefaultParagraphFont"/>
    <w:uiPriority w:val="99"/>
    <w:rsid w:val="000D2B6F"/>
    <w:rPr>
      <w:rFonts w:cs="Times New Roman"/>
    </w:rPr>
  </w:style>
  <w:style w:type="character" w:customStyle="1" w:styleId="Heading3Char">
    <w:name w:val="Heading 3 Char"/>
    <w:basedOn w:val="DefaultParagraphFont"/>
    <w:link w:val="Heading3"/>
    <w:rsid w:val="0080461A"/>
    <w:rPr>
      <w:b/>
      <w:noProof/>
      <w:color w:val="0000FF"/>
      <w:sz w:val="24"/>
      <w:u w:val="single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8120E"/>
    <w:rPr>
      <w:noProof/>
      <w:sz w:val="24"/>
    </w:rPr>
  </w:style>
  <w:style w:type="character" w:customStyle="1" w:styleId="BodyTextChar">
    <w:name w:val="Body Text Char"/>
    <w:basedOn w:val="DefaultParagraphFont"/>
    <w:link w:val="BodyText"/>
    <w:semiHidden/>
    <w:locked/>
    <w:rsid w:val="00155BDD"/>
    <w:rPr>
      <w:noProof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4A3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191"/>
    <w:pPr>
      <w:overflowPunct w:val="0"/>
      <w:autoSpaceDE w:val="0"/>
      <w:autoSpaceDN w:val="0"/>
      <w:adjustRightInd w:val="0"/>
      <w:textAlignment w:val="baseline"/>
    </w:pPr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color w:val="00000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0C52A8"/>
    <w:pPr>
      <w:keepNext/>
      <w:numPr>
        <w:numId w:val="2"/>
      </w:numPr>
      <w:spacing w:before="240" w:after="120"/>
      <w:outlineLvl w:val="2"/>
    </w:pPr>
    <w:rPr>
      <w:b/>
      <w:color w:val="0000FF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suppressAutoHyphens/>
      <w:ind w:left="5040" w:firstLine="720"/>
      <w:outlineLvl w:val="3"/>
    </w:pPr>
    <w:rPr>
      <w:b/>
      <w:bCs/>
      <w:szCs w:val="24"/>
    </w:rPr>
  </w:style>
  <w:style w:type="paragraph" w:styleId="Heading5">
    <w:name w:val="heading 5"/>
    <w:basedOn w:val="Normal"/>
    <w:next w:val="Normal"/>
    <w:qFormat/>
    <w:pPr>
      <w:keepNext/>
      <w:suppressAutoHyphens/>
      <w:ind w:left="5040" w:firstLine="720"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suppressAutoHyphens/>
      <w:ind w:left="5040" w:firstLine="720"/>
      <w:outlineLvl w:val="5"/>
    </w:pPr>
    <w:rPr>
      <w:rFonts w:ascii="Arial" w:hAnsi="Arial"/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ind w:left="5760"/>
      <w:outlineLvl w:val="6"/>
    </w:pPr>
    <w:rPr>
      <w:rFonts w:ascii="Arial" w:hAnsi="Arial"/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ind w:left="5760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tabs>
        <w:tab w:val="left" w:pos="-720"/>
      </w:tabs>
      <w:suppressAutoHyphens/>
      <w:jc w:val="both"/>
    </w:pPr>
  </w:style>
  <w:style w:type="paragraph" w:customStyle="1" w:styleId="FrontHeading">
    <w:name w:val="Front Heading"/>
    <w:basedOn w:val="Heading3"/>
    <w:pPr>
      <w:suppressAutoHyphens/>
      <w:spacing w:before="360"/>
    </w:pPr>
    <w:rPr>
      <w:spacing w:val="-3"/>
    </w:rPr>
  </w:style>
  <w:style w:type="paragraph" w:customStyle="1" w:styleId="ItemHeading">
    <w:name w:val="Item Heading"/>
    <w:basedOn w:val="Normal"/>
    <w:pPr>
      <w:keepNext/>
      <w:numPr>
        <w:numId w:val="1"/>
      </w:numPr>
      <w:tabs>
        <w:tab w:val="left" w:pos="-720"/>
      </w:tabs>
      <w:suppressAutoHyphens/>
      <w:spacing w:before="360" w:after="120"/>
    </w:pPr>
    <w:rPr>
      <w:color w:val="0000FF"/>
      <w:spacing w:val="-3"/>
      <w:u w:val="single"/>
    </w:rPr>
  </w:style>
  <w:style w:type="paragraph" w:customStyle="1" w:styleId="List-FirstMiddle">
    <w:name w:val="List - First/Middle"/>
    <w:basedOn w:val="Normal"/>
    <w:uiPriority w:val="99"/>
    <w:pPr>
      <w:numPr>
        <w:numId w:val="3"/>
      </w:numPr>
      <w:suppressAutoHyphens/>
    </w:pPr>
  </w:style>
  <w:style w:type="paragraph" w:customStyle="1" w:styleId="Style1">
    <w:name w:val="Style1"/>
    <w:basedOn w:val="Normal"/>
    <w:pPr>
      <w:suppressAutoHyphens/>
      <w:spacing w:after="120"/>
    </w:pPr>
  </w:style>
  <w:style w:type="paragraph" w:styleId="EndnoteText">
    <w:name w:val="endnote text"/>
    <w:basedOn w:val="Normal"/>
    <w:semiHidden/>
    <w:pPr>
      <w:tabs>
        <w:tab w:val="left" w:pos="-720"/>
      </w:tabs>
      <w:suppressAutoHyphens/>
    </w:pPr>
    <w:rPr>
      <w:rFonts w:ascii="Courier" w:hAnsi="Courier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pPr>
      <w:keepNext/>
      <w:spacing w:before="360" w:after="120"/>
    </w:pPr>
    <w:rPr>
      <w:rFonts w:ascii="Courier New" w:hAnsi="Courier New" w:cs="Courier New"/>
      <w:sz w:val="20"/>
    </w:rPr>
  </w:style>
  <w:style w:type="paragraph" w:styleId="PlainText">
    <w:name w:val="Plain Text"/>
    <w:basedOn w:val="Normal"/>
    <w:semiHidden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eastAsia="Arial Unicode MS" w:hAnsi="Arial Unicode MS" w:cs="Arial Unicode MS"/>
      <w:sz w:val="20"/>
    </w:rPr>
  </w:style>
  <w:style w:type="paragraph" w:styleId="BodyTextIndent">
    <w:name w:val="Body Text Indent"/>
    <w:basedOn w:val="Normal"/>
    <w:semiHidden/>
    <w:pPr>
      <w:suppressAutoHyphens/>
      <w:ind w:left="5040" w:firstLine="720"/>
    </w:pPr>
  </w:style>
  <w:style w:type="paragraph" w:styleId="NormalWeb">
    <w:name w:val="Normal (Web)"/>
    <w:basedOn w:val="Normal"/>
    <w:semiHidden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styleId="ListBullet3">
    <w:name w:val="List Bullet 3"/>
    <w:basedOn w:val="Normal"/>
    <w:semiHidden/>
    <w:pPr>
      <w:numPr>
        <w:numId w:val="7"/>
      </w:numPr>
      <w:overflowPunct/>
      <w:autoSpaceDE/>
      <w:autoSpaceDN/>
      <w:adjustRightInd/>
      <w:textAlignment w:val="auto"/>
    </w:pPr>
    <w:rPr>
      <w:rFonts w:ascii="Arial" w:hAnsi="Arial"/>
      <w:sz w:val="22"/>
      <w:szCs w:val="22"/>
    </w:rPr>
  </w:style>
  <w:style w:type="paragraph" w:customStyle="1" w:styleId="ReplyForwardToFromDate">
    <w:name w:val="Reply/Forward To: From: Date:"/>
    <w:basedOn w:val="Normal"/>
    <w:rsid w:val="002047E4"/>
    <w:pPr>
      <w:overflowPunct/>
      <w:autoSpaceDE/>
      <w:autoSpaceDN/>
      <w:adjustRightInd/>
      <w:textAlignment w:val="auto"/>
    </w:pPr>
    <w:rPr>
      <w:rFonts w:ascii="Calibri" w:hAnsi="Calibri"/>
      <w:noProof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C6AE3"/>
    <w:rPr>
      <w:noProof/>
      <w:sz w:val="24"/>
    </w:rPr>
  </w:style>
  <w:style w:type="character" w:customStyle="1" w:styleId="Heading4Char">
    <w:name w:val="Heading 4 Char"/>
    <w:basedOn w:val="DefaultParagraphFont"/>
    <w:link w:val="Heading4"/>
    <w:rsid w:val="00B66EB5"/>
    <w:rPr>
      <w:b/>
      <w:bCs/>
      <w:noProof/>
      <w:sz w:val="24"/>
      <w:szCs w:val="24"/>
    </w:rPr>
  </w:style>
  <w:style w:type="paragraph" w:styleId="ListParagraph">
    <w:name w:val="List Paragraph"/>
    <w:basedOn w:val="Normal"/>
    <w:uiPriority w:val="34"/>
    <w:qFormat/>
    <w:rsid w:val="001E3726"/>
    <w:pPr>
      <w:overflowPunct/>
      <w:autoSpaceDE/>
      <w:autoSpaceDN/>
      <w:adjustRightInd/>
      <w:ind w:left="720"/>
      <w:textAlignment w:val="auto"/>
    </w:pPr>
    <w:rPr>
      <w:rFonts w:ascii="Calibri" w:eastAsiaTheme="minorHAnsi" w:hAnsi="Calibri" w:cs="Calibri"/>
      <w:noProof w:val="0"/>
      <w:sz w:val="22"/>
      <w:szCs w:val="22"/>
    </w:rPr>
  </w:style>
  <w:style w:type="character" w:styleId="HTMLTypewriter">
    <w:name w:val="HTML Typewriter"/>
    <w:basedOn w:val="DefaultParagraphFont"/>
    <w:uiPriority w:val="99"/>
    <w:semiHidden/>
    <w:unhideWhenUsed/>
    <w:rsid w:val="006403A4"/>
    <w:rPr>
      <w:rFonts w:ascii="Courier New" w:eastAsiaTheme="minorHAnsi" w:hAnsi="Courier New" w:cs="Courier New" w:hint="default"/>
      <w:sz w:val="20"/>
      <w:szCs w:val="20"/>
    </w:rPr>
  </w:style>
  <w:style w:type="character" w:styleId="PageNumber">
    <w:name w:val="page number"/>
    <w:basedOn w:val="DefaultParagraphFont"/>
    <w:uiPriority w:val="99"/>
    <w:rsid w:val="000D2B6F"/>
    <w:rPr>
      <w:rFonts w:cs="Times New Roman"/>
    </w:rPr>
  </w:style>
  <w:style w:type="character" w:customStyle="1" w:styleId="Heading3Char">
    <w:name w:val="Heading 3 Char"/>
    <w:basedOn w:val="DefaultParagraphFont"/>
    <w:link w:val="Heading3"/>
    <w:rsid w:val="0080461A"/>
    <w:rPr>
      <w:b/>
      <w:noProof/>
      <w:color w:val="0000FF"/>
      <w:sz w:val="24"/>
      <w:u w:val="single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8120E"/>
    <w:rPr>
      <w:noProof/>
      <w:sz w:val="24"/>
    </w:rPr>
  </w:style>
  <w:style w:type="character" w:customStyle="1" w:styleId="BodyTextChar">
    <w:name w:val="Body Text Char"/>
    <w:basedOn w:val="DefaultParagraphFont"/>
    <w:link w:val="BodyText"/>
    <w:semiHidden/>
    <w:locked/>
    <w:rsid w:val="00155BDD"/>
    <w:rPr>
      <w:noProof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4A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tp://medical.nema.org/MEDICAL/Dicom/Minutes/WG-28/2017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tp://medical.nema.org/MEDICAL/Dicom/Minutes/WG-02/2017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com@dicomstandard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dicomstandard.or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tp://ftp.ihe.net/Radiology/TF_Maintena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6096A-BC7F-49F9-A987-0C339A7A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1093</Words>
  <Characters>6647</Characters>
  <Application>Microsoft Office Word</Application>
  <DocSecurity>4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NEMA</Company>
  <LinksUpToDate>false</LinksUpToDate>
  <CharactersWithSpaces>7725</CharactersWithSpaces>
  <SharedDoc>false</SharedDoc>
  <HLinks>
    <vt:vector size="24" baseType="variant">
      <vt:variant>
        <vt:i4>6553641</vt:i4>
      </vt:variant>
      <vt:variant>
        <vt:i4>9</vt:i4>
      </vt:variant>
      <vt:variant>
        <vt:i4>0</vt:i4>
      </vt:variant>
      <vt:variant>
        <vt:i4>5</vt:i4>
      </vt:variant>
      <vt:variant>
        <vt:lpwstr>https://emeetings.webex.com/emeetings/j.php?ED=151168922&amp;UID=483723442&amp;PW=NNWI1ZDA5N2Jh&amp;RT=MiMyMw%3D%3D</vt:lpwstr>
      </vt:variant>
      <vt:variant>
        <vt:lpwstr/>
      </vt:variant>
      <vt:variant>
        <vt:i4>6815765</vt:i4>
      </vt:variant>
      <vt:variant>
        <vt:i4>6</vt:i4>
      </vt:variant>
      <vt:variant>
        <vt:i4>0</vt:i4>
      </vt:variant>
      <vt:variant>
        <vt:i4>5</vt:i4>
      </vt:variant>
      <vt:variant>
        <vt:lpwstr>ftp://ftp.ihe.net/Radiology/TF_Maintenance/</vt:lpwstr>
      </vt:variant>
      <vt:variant>
        <vt:lpwstr/>
      </vt:variant>
      <vt:variant>
        <vt:i4>7077908</vt:i4>
      </vt:variant>
      <vt:variant>
        <vt:i4>3</vt:i4>
      </vt:variant>
      <vt:variant>
        <vt:i4>0</vt:i4>
      </vt:variant>
      <vt:variant>
        <vt:i4>5</vt:i4>
      </vt:variant>
      <vt:variant>
        <vt:lpwstr>ftp://d9-workgrps:goimagego@medical.nema.org/MEDICAL/Private/Dicom/WORKGRPS/WG02/2011/2011-06-28/</vt:lpwstr>
      </vt:variant>
      <vt:variant>
        <vt:lpwstr/>
      </vt:variant>
      <vt:variant>
        <vt:i4>6553641</vt:i4>
      </vt:variant>
      <vt:variant>
        <vt:i4>0</vt:i4>
      </vt:variant>
      <vt:variant>
        <vt:i4>0</vt:i4>
      </vt:variant>
      <vt:variant>
        <vt:i4>5</vt:i4>
      </vt:variant>
      <vt:variant>
        <vt:lpwstr>ftp://medical.nema.org/medical/DICOM/Minutes/WG-02/2011/2011-05-17/WG-02_2011-05-17_Min.docx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suredfr</dc:creator>
  <cp:lastModifiedBy>Kowalczyk, Luiza</cp:lastModifiedBy>
  <cp:revision>2</cp:revision>
  <cp:lastPrinted>2008-11-10T11:14:00Z</cp:lastPrinted>
  <dcterms:created xsi:type="dcterms:W3CDTF">2018-04-19T19:39:00Z</dcterms:created>
  <dcterms:modified xsi:type="dcterms:W3CDTF">2018-04-19T19:39:00Z</dcterms:modified>
</cp:coreProperties>
</file>