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348"/>
        <w:gridCol w:w="5508"/>
      </w:tblGrid>
      <w:tr w:rsidR="00E338F1" w14:paraId="25D55669" w14:textId="77777777">
        <w:tc>
          <w:tcPr>
            <w:tcW w:w="3348" w:type="dxa"/>
          </w:tcPr>
          <w:p w14:paraId="18D899E2" w14:textId="77777777" w:rsidR="00E338F1" w:rsidRPr="003164D9" w:rsidRDefault="00E338F1" w:rsidP="00E338F1">
            <w:pPr>
              <w:rPr>
                <w:b/>
              </w:rPr>
            </w:pPr>
            <w:r w:rsidRPr="003164D9">
              <w:rPr>
                <w:b/>
              </w:rPr>
              <w:t>Reported by (Name):</w:t>
            </w:r>
          </w:p>
          <w:p w14:paraId="48942B26" w14:textId="77777777" w:rsidR="00E338F1" w:rsidRDefault="00E338F1">
            <w:pPr>
              <w:rPr>
                <w:b/>
              </w:rPr>
            </w:pPr>
          </w:p>
        </w:tc>
        <w:tc>
          <w:tcPr>
            <w:tcW w:w="5508" w:type="dxa"/>
          </w:tcPr>
          <w:p w14:paraId="7748258C" w14:textId="77777777" w:rsidR="00E338F1" w:rsidRDefault="003D2ACB">
            <w:pPr>
              <w:rPr>
                <w:b/>
              </w:rPr>
            </w:pPr>
            <w:r>
              <w:rPr>
                <w:b/>
              </w:rPr>
              <w:t>Regina Fulkerson</w:t>
            </w:r>
          </w:p>
        </w:tc>
      </w:tr>
      <w:tr w:rsidR="00E338F1" w14:paraId="77117686" w14:textId="77777777">
        <w:tc>
          <w:tcPr>
            <w:tcW w:w="3348" w:type="dxa"/>
          </w:tcPr>
          <w:p w14:paraId="0460B903" w14:textId="77777777" w:rsidR="00E338F1" w:rsidRPr="003164D9" w:rsidRDefault="00E338F1" w:rsidP="00E338F1">
            <w:pPr>
              <w:rPr>
                <w:b/>
              </w:rPr>
            </w:pPr>
            <w:r w:rsidRPr="003164D9">
              <w:rPr>
                <w:b/>
              </w:rPr>
              <w:t xml:space="preserve">Organization: </w:t>
            </w:r>
          </w:p>
          <w:p w14:paraId="0DA66AC8" w14:textId="77777777" w:rsidR="00E338F1" w:rsidRDefault="00E338F1">
            <w:pPr>
              <w:rPr>
                <w:b/>
              </w:rPr>
            </w:pPr>
          </w:p>
        </w:tc>
        <w:tc>
          <w:tcPr>
            <w:tcW w:w="5508" w:type="dxa"/>
          </w:tcPr>
          <w:p w14:paraId="445B2118" w14:textId="77777777" w:rsidR="00E338F1" w:rsidRDefault="003D2ACB">
            <w:pPr>
              <w:rPr>
                <w:b/>
              </w:rPr>
            </w:pPr>
            <w:r>
              <w:rPr>
                <w:b/>
              </w:rPr>
              <w:t>Council on Ionizing Radiation Measurements and Standards</w:t>
            </w:r>
          </w:p>
        </w:tc>
      </w:tr>
      <w:tr w:rsidR="00E338F1" w14:paraId="518A7285" w14:textId="77777777">
        <w:tc>
          <w:tcPr>
            <w:tcW w:w="3348" w:type="dxa"/>
          </w:tcPr>
          <w:p w14:paraId="73FCE697" w14:textId="77777777" w:rsidR="00E338F1" w:rsidRPr="003164D9" w:rsidRDefault="00E338F1" w:rsidP="00E338F1">
            <w:pPr>
              <w:rPr>
                <w:b/>
              </w:rPr>
            </w:pPr>
            <w:r w:rsidRPr="003164D9">
              <w:rPr>
                <w:b/>
              </w:rPr>
              <w:t>Position Title:</w:t>
            </w:r>
          </w:p>
          <w:p w14:paraId="48272F0F" w14:textId="77777777" w:rsidR="00E338F1" w:rsidRDefault="00E338F1">
            <w:pPr>
              <w:rPr>
                <w:b/>
              </w:rPr>
            </w:pPr>
          </w:p>
        </w:tc>
        <w:tc>
          <w:tcPr>
            <w:tcW w:w="5508" w:type="dxa"/>
          </w:tcPr>
          <w:p w14:paraId="22452433" w14:textId="77777777" w:rsidR="00E338F1" w:rsidRDefault="003D2ACB">
            <w:pPr>
              <w:rPr>
                <w:b/>
              </w:rPr>
            </w:pPr>
            <w:r>
              <w:rPr>
                <w:b/>
              </w:rPr>
              <w:t>CIRMS president</w:t>
            </w:r>
          </w:p>
        </w:tc>
      </w:tr>
      <w:tr w:rsidR="00E338F1" w14:paraId="3D14139E" w14:textId="77777777">
        <w:tc>
          <w:tcPr>
            <w:tcW w:w="3348" w:type="dxa"/>
          </w:tcPr>
          <w:p w14:paraId="475848C9" w14:textId="77777777" w:rsidR="00E338F1" w:rsidRPr="003164D9" w:rsidRDefault="00E338F1" w:rsidP="00E338F1">
            <w:pPr>
              <w:rPr>
                <w:b/>
              </w:rPr>
            </w:pPr>
            <w:r w:rsidRPr="003164D9">
              <w:rPr>
                <w:b/>
              </w:rPr>
              <w:t>Activity:</w:t>
            </w:r>
          </w:p>
          <w:p w14:paraId="20ED1326" w14:textId="77777777" w:rsidR="00E338F1" w:rsidRDefault="00E338F1">
            <w:pPr>
              <w:rPr>
                <w:b/>
              </w:rPr>
            </w:pPr>
          </w:p>
        </w:tc>
        <w:tc>
          <w:tcPr>
            <w:tcW w:w="5508" w:type="dxa"/>
          </w:tcPr>
          <w:p w14:paraId="42046143" w14:textId="77777777" w:rsidR="00E338F1" w:rsidRDefault="003D2ACB">
            <w:pPr>
              <w:rPr>
                <w:b/>
              </w:rPr>
            </w:pPr>
            <w:r>
              <w:rPr>
                <w:b/>
              </w:rPr>
              <w:t>Annual meeting</w:t>
            </w:r>
          </w:p>
        </w:tc>
      </w:tr>
      <w:tr w:rsidR="00E338F1" w14:paraId="7424A176" w14:textId="77777777">
        <w:trPr>
          <w:trHeight w:val="260"/>
        </w:trPr>
        <w:tc>
          <w:tcPr>
            <w:tcW w:w="3348" w:type="dxa"/>
          </w:tcPr>
          <w:p w14:paraId="46416ACA" w14:textId="77777777" w:rsidR="00E338F1" w:rsidRPr="003164D9" w:rsidRDefault="00E338F1" w:rsidP="00E338F1">
            <w:pPr>
              <w:rPr>
                <w:b/>
              </w:rPr>
            </w:pPr>
            <w:r w:rsidRPr="003164D9">
              <w:rPr>
                <w:b/>
              </w:rPr>
              <w:t>Meeting Dates:</w:t>
            </w:r>
          </w:p>
          <w:p w14:paraId="56AAB1C8" w14:textId="77777777" w:rsidR="00E338F1" w:rsidRDefault="00E338F1">
            <w:pPr>
              <w:rPr>
                <w:b/>
              </w:rPr>
            </w:pPr>
          </w:p>
        </w:tc>
        <w:tc>
          <w:tcPr>
            <w:tcW w:w="5508" w:type="dxa"/>
          </w:tcPr>
          <w:p w14:paraId="6D731CCC" w14:textId="77777777" w:rsidR="00E338F1" w:rsidRDefault="003D2ACB">
            <w:pPr>
              <w:rPr>
                <w:b/>
              </w:rPr>
            </w:pPr>
            <w:r>
              <w:rPr>
                <w:b/>
              </w:rPr>
              <w:t>April 7-10 2019</w:t>
            </w:r>
          </w:p>
        </w:tc>
      </w:tr>
      <w:tr w:rsidR="00E338F1" w14:paraId="29E1033F" w14:textId="77777777">
        <w:tc>
          <w:tcPr>
            <w:tcW w:w="3348" w:type="dxa"/>
          </w:tcPr>
          <w:p w14:paraId="3C5326AD" w14:textId="77777777" w:rsidR="00E338F1" w:rsidRPr="003164D9" w:rsidRDefault="00E338F1" w:rsidP="00E338F1">
            <w:pPr>
              <w:rPr>
                <w:b/>
              </w:rPr>
            </w:pPr>
            <w:r w:rsidRPr="003164D9">
              <w:rPr>
                <w:b/>
              </w:rPr>
              <w:t>Meeting Location:</w:t>
            </w:r>
          </w:p>
          <w:p w14:paraId="5CFF8999" w14:textId="77777777" w:rsidR="00E338F1" w:rsidRDefault="00E338F1">
            <w:pPr>
              <w:rPr>
                <w:b/>
              </w:rPr>
            </w:pPr>
          </w:p>
        </w:tc>
        <w:tc>
          <w:tcPr>
            <w:tcW w:w="5508" w:type="dxa"/>
          </w:tcPr>
          <w:p w14:paraId="524E88C0" w14:textId="77777777" w:rsidR="00E338F1" w:rsidRDefault="003D2ACB">
            <w:pPr>
              <w:rPr>
                <w:b/>
              </w:rPr>
            </w:pPr>
            <w:r>
              <w:rPr>
                <w:b/>
              </w:rPr>
              <w:t>National institutes of Standards and Technology</w:t>
            </w:r>
          </w:p>
        </w:tc>
      </w:tr>
      <w:tr w:rsidR="00E338F1" w14:paraId="410876B9" w14:textId="77777777">
        <w:tc>
          <w:tcPr>
            <w:tcW w:w="3348" w:type="dxa"/>
          </w:tcPr>
          <w:p w14:paraId="38464507" w14:textId="77777777" w:rsidR="00E338F1" w:rsidRPr="003164D9" w:rsidRDefault="00E338F1" w:rsidP="00E338F1">
            <w:pPr>
              <w:rPr>
                <w:b/>
              </w:rPr>
            </w:pPr>
            <w:r w:rsidRPr="003164D9">
              <w:rPr>
                <w:b/>
              </w:rPr>
              <w:t>Payment $:</w:t>
            </w:r>
          </w:p>
          <w:p w14:paraId="7AD2FFC5" w14:textId="77777777" w:rsidR="00E338F1" w:rsidRDefault="00E338F1">
            <w:pPr>
              <w:rPr>
                <w:b/>
              </w:rPr>
            </w:pPr>
          </w:p>
        </w:tc>
        <w:tc>
          <w:tcPr>
            <w:tcW w:w="5508" w:type="dxa"/>
          </w:tcPr>
          <w:p w14:paraId="0BAB2DCB" w14:textId="77777777" w:rsidR="00E338F1" w:rsidRDefault="003D2ACB">
            <w:pPr>
              <w:rPr>
                <w:b/>
              </w:rPr>
            </w:pPr>
            <w:r>
              <w:rPr>
                <w:b/>
              </w:rPr>
              <w:t>See below</w:t>
            </w:r>
          </w:p>
        </w:tc>
      </w:tr>
      <w:tr w:rsidR="00E338F1" w14:paraId="17AF70BA" w14:textId="77777777">
        <w:tc>
          <w:tcPr>
            <w:tcW w:w="3348" w:type="dxa"/>
          </w:tcPr>
          <w:p w14:paraId="7CBF76F6" w14:textId="77777777" w:rsidR="00E338F1" w:rsidRPr="003164D9" w:rsidRDefault="00E338F1" w:rsidP="00E338F1">
            <w:pPr>
              <w:rPr>
                <w:b/>
              </w:rPr>
            </w:pPr>
            <w:r w:rsidRPr="003164D9">
              <w:rPr>
                <w:b/>
              </w:rPr>
              <w:t>Reasons for Attending or not Attending</w:t>
            </w:r>
          </w:p>
          <w:p w14:paraId="5843C0D0" w14:textId="77777777" w:rsidR="00E338F1" w:rsidRDefault="00E338F1">
            <w:pPr>
              <w:rPr>
                <w:b/>
              </w:rPr>
            </w:pPr>
          </w:p>
        </w:tc>
        <w:tc>
          <w:tcPr>
            <w:tcW w:w="5508" w:type="dxa"/>
          </w:tcPr>
          <w:p w14:paraId="3A48D8BC" w14:textId="77777777" w:rsidR="00E338F1" w:rsidRDefault="003D2ACB">
            <w:pPr>
              <w:rPr>
                <w:b/>
              </w:rPr>
            </w:pPr>
            <w:r>
              <w:rPr>
                <w:rStyle w:val="normaltextrun"/>
                <w:color w:val="000000"/>
                <w:shd w:val="clear" w:color="auto" w:fill="FFFFFF"/>
              </w:rPr>
              <w:t>I am a technical expert on radiation dosimetry representing the interests and needs of the AAPM.</w:t>
            </w:r>
            <w:r>
              <w:rPr>
                <w:rStyle w:val="eop"/>
                <w:color w:val="000000"/>
                <w:shd w:val="clear" w:color="auto" w:fill="FFFFFF"/>
              </w:rPr>
              <w:t> </w:t>
            </w:r>
          </w:p>
        </w:tc>
      </w:tr>
      <w:tr w:rsidR="00E338F1" w14:paraId="0DC3C73A" w14:textId="77777777">
        <w:tc>
          <w:tcPr>
            <w:tcW w:w="3348" w:type="dxa"/>
          </w:tcPr>
          <w:p w14:paraId="40844D89" w14:textId="77777777" w:rsidR="00E338F1" w:rsidRPr="003164D9" w:rsidRDefault="00E338F1" w:rsidP="00E338F1">
            <w:pPr>
              <w:rPr>
                <w:b/>
              </w:rPr>
            </w:pPr>
            <w:r w:rsidRPr="003164D9">
              <w:rPr>
                <w:b/>
              </w:rPr>
              <w:t>Issues from Previous Meetings or Year:</w:t>
            </w:r>
          </w:p>
          <w:p w14:paraId="2E9F62ED" w14:textId="77777777" w:rsidR="00E338F1" w:rsidRDefault="00E338F1">
            <w:pPr>
              <w:rPr>
                <w:b/>
              </w:rPr>
            </w:pPr>
          </w:p>
        </w:tc>
        <w:tc>
          <w:tcPr>
            <w:tcW w:w="5508" w:type="dxa"/>
          </w:tcPr>
          <w:p w14:paraId="33A2F5FD" w14:textId="77777777" w:rsidR="00E338F1" w:rsidRDefault="003D2ACB">
            <w:pPr>
              <w:rPr>
                <w:b/>
              </w:rPr>
            </w:pPr>
            <w:r>
              <w:rPr>
                <w:b/>
              </w:rPr>
              <w:t xml:space="preserve">The previous annual meeting identified needs for standardization in the targeted radionuclide therapy technologies, as well as particle therapies, and radiobiological experiments (data collection and reporting) </w:t>
            </w:r>
          </w:p>
        </w:tc>
      </w:tr>
      <w:tr w:rsidR="00E338F1" w14:paraId="740CF2B2" w14:textId="77777777">
        <w:tc>
          <w:tcPr>
            <w:tcW w:w="3348" w:type="dxa"/>
          </w:tcPr>
          <w:p w14:paraId="2ABEA728" w14:textId="77777777" w:rsidR="00E338F1" w:rsidRPr="003164D9" w:rsidRDefault="00E338F1" w:rsidP="00E338F1">
            <w:pPr>
              <w:rPr>
                <w:b/>
              </w:rPr>
            </w:pPr>
            <w:r w:rsidRPr="003164D9">
              <w:rPr>
                <w:b/>
              </w:rPr>
              <w:t>General Description of Activities of the Organization and/or Meeting:</w:t>
            </w:r>
          </w:p>
          <w:p w14:paraId="6F1F6E03" w14:textId="77777777" w:rsidR="00E338F1" w:rsidRDefault="00E338F1">
            <w:pPr>
              <w:rPr>
                <w:b/>
              </w:rPr>
            </w:pPr>
          </w:p>
        </w:tc>
        <w:tc>
          <w:tcPr>
            <w:tcW w:w="5508" w:type="dxa"/>
          </w:tcPr>
          <w:p w14:paraId="23CC6A0B" w14:textId="77777777" w:rsidR="00E338F1" w:rsidRDefault="003D2ACB">
            <w:pPr>
              <w:rPr>
                <w:b/>
              </w:rPr>
            </w:pPr>
            <w:r>
              <w:rPr>
                <w:rStyle w:val="normaltextrun"/>
                <w:color w:val="000000"/>
                <w:shd w:val="clear" w:color="auto" w:fill="FFFFFF"/>
              </w:rPr>
              <w:t>CIRMS is a </w:t>
            </w:r>
            <w:proofErr w:type="spellStart"/>
            <w:r>
              <w:rPr>
                <w:rStyle w:val="spellingerror"/>
                <w:color w:val="000000"/>
                <w:shd w:val="clear" w:color="auto" w:fill="FFFFFF"/>
              </w:rPr>
              <w:t>mutli</w:t>
            </w:r>
            <w:proofErr w:type="spellEnd"/>
            <w:r>
              <w:rPr>
                <w:rStyle w:val="normaltextrun"/>
                <w:color w:val="000000"/>
                <w:shd w:val="clear" w:color="auto" w:fill="FFFFFF"/>
              </w:rPr>
              <w:t>-disciplinary non-profit organization which seeks to elevate the needs of all aspects in the field of ionizing radiation, drawing on the experience and knowledge of industry, academia, and government professionals. Through this collaborative group, the needs of our field are distributed to government agencies and potential funding sources. The agenda of the meeting I just attended is attached to this report.</w:t>
            </w:r>
            <w:r>
              <w:rPr>
                <w:rStyle w:val="eop"/>
                <w:color w:val="000000"/>
                <w:shd w:val="clear" w:color="auto" w:fill="FFFFFF"/>
              </w:rPr>
              <w:t> </w:t>
            </w:r>
          </w:p>
        </w:tc>
      </w:tr>
      <w:tr w:rsidR="00E338F1" w14:paraId="1585F7E0" w14:textId="77777777">
        <w:tc>
          <w:tcPr>
            <w:tcW w:w="3348" w:type="dxa"/>
          </w:tcPr>
          <w:p w14:paraId="2FC79A8A" w14:textId="77777777" w:rsidR="00E338F1" w:rsidRPr="003164D9" w:rsidRDefault="00E338F1" w:rsidP="00E338F1">
            <w:pPr>
              <w:rPr>
                <w:b/>
              </w:rPr>
            </w:pPr>
            <w:r w:rsidRPr="003164D9">
              <w:rPr>
                <w:b/>
              </w:rPr>
              <w:t>Issues for AAPM:</w:t>
            </w:r>
          </w:p>
          <w:p w14:paraId="17806DFC" w14:textId="77777777" w:rsidR="00E338F1" w:rsidRDefault="00E338F1">
            <w:pPr>
              <w:rPr>
                <w:b/>
              </w:rPr>
            </w:pPr>
          </w:p>
        </w:tc>
        <w:tc>
          <w:tcPr>
            <w:tcW w:w="5508" w:type="dxa"/>
          </w:tcPr>
          <w:p w14:paraId="35082BD2" w14:textId="77777777" w:rsidR="00E338F1" w:rsidRDefault="003D2ACB">
            <w:pPr>
              <w:rPr>
                <w:b/>
              </w:rPr>
            </w:pPr>
            <w:r>
              <w:rPr>
                <w:b/>
              </w:rPr>
              <w:t>CIRMS hosted several sessions and speakers on Targeted Radionuclide Therapy, providing a platform for the experts in this arena to come together and move the discussion forward on where to position this technology within the volunteer efforts of the AAPM (</w:t>
            </w:r>
            <w:proofErr w:type="spellStart"/>
            <w:r>
              <w:rPr>
                <w:b/>
              </w:rPr>
              <w:t>e.g</w:t>
            </w:r>
            <w:proofErr w:type="spellEnd"/>
            <w:r>
              <w:rPr>
                <w:b/>
              </w:rPr>
              <w:t xml:space="preserve"> where should a working group or task group be placed?). Additionally, the needs for proton therapy center efficient was discussed along with the efforts to obtain clinical data for NCI-sponsored epidemiological studies. These topics all translate well to on-going efforts within the AAPM and several cross-discipline discussions were held to facilitate progress between industry partners and researchers. </w:t>
            </w:r>
          </w:p>
        </w:tc>
      </w:tr>
      <w:tr w:rsidR="00E338F1" w14:paraId="37DE2900" w14:textId="77777777">
        <w:tc>
          <w:tcPr>
            <w:tcW w:w="3348" w:type="dxa"/>
          </w:tcPr>
          <w:p w14:paraId="4F830505" w14:textId="77777777" w:rsidR="00E338F1" w:rsidRPr="003164D9" w:rsidRDefault="00E338F1" w:rsidP="00E338F1">
            <w:pPr>
              <w:rPr>
                <w:b/>
              </w:rPr>
            </w:pPr>
            <w:r w:rsidRPr="003164D9">
              <w:rPr>
                <w:b/>
              </w:rPr>
              <w:t>Budget Request ($):</w:t>
            </w:r>
          </w:p>
          <w:p w14:paraId="706476F1" w14:textId="77777777" w:rsidR="00E338F1" w:rsidRDefault="00E338F1">
            <w:pPr>
              <w:rPr>
                <w:b/>
              </w:rPr>
            </w:pPr>
          </w:p>
        </w:tc>
        <w:tc>
          <w:tcPr>
            <w:tcW w:w="5508" w:type="dxa"/>
          </w:tcPr>
          <w:p w14:paraId="5933EB7E" w14:textId="77777777" w:rsidR="00E338F1" w:rsidRDefault="003D2ACB">
            <w:pPr>
              <w:rPr>
                <w:b/>
              </w:rPr>
            </w:pPr>
            <w:r>
              <w:rPr>
                <w:b/>
              </w:rPr>
              <w:t>848.95</w:t>
            </w:r>
          </w:p>
        </w:tc>
      </w:tr>
    </w:tbl>
    <w:p w14:paraId="60D7B1E0" w14:textId="77777777" w:rsidR="003164D9" w:rsidRPr="003164D9" w:rsidRDefault="003164D9">
      <w:pPr>
        <w:rPr>
          <w:b/>
        </w:rPr>
      </w:pPr>
      <w:bookmarkStart w:id="0" w:name="_GoBack"/>
      <w:bookmarkEnd w:id="0"/>
    </w:p>
    <w:p w14:paraId="4DCFC626" w14:textId="77777777" w:rsidR="003164D9" w:rsidRPr="003164D9" w:rsidRDefault="003164D9">
      <w:pPr>
        <w:rPr>
          <w:b/>
        </w:rPr>
      </w:pPr>
    </w:p>
    <w:p w14:paraId="36F18F99" w14:textId="77777777" w:rsidR="003164D9" w:rsidRPr="003164D9" w:rsidRDefault="003164D9">
      <w:pPr>
        <w:rPr>
          <w:b/>
        </w:rPr>
      </w:pPr>
    </w:p>
    <w:p w14:paraId="6C1EBAB8" w14:textId="77777777" w:rsidR="003164D9" w:rsidRPr="003164D9" w:rsidRDefault="003164D9">
      <w:pPr>
        <w:rPr>
          <w:b/>
        </w:rPr>
      </w:pPr>
    </w:p>
    <w:p w14:paraId="71EE1263" w14:textId="77777777" w:rsidR="003164D9" w:rsidRPr="003164D9" w:rsidRDefault="003164D9">
      <w:pPr>
        <w:rPr>
          <w:b/>
        </w:rPr>
      </w:pPr>
    </w:p>
    <w:p w14:paraId="55444F62" w14:textId="77777777" w:rsidR="003164D9" w:rsidRPr="003164D9" w:rsidRDefault="003164D9">
      <w:pPr>
        <w:rPr>
          <w:b/>
        </w:rPr>
      </w:pPr>
    </w:p>
    <w:p w14:paraId="38A64056" w14:textId="77777777" w:rsidR="003164D9" w:rsidRPr="003164D9" w:rsidRDefault="003164D9">
      <w:pPr>
        <w:rPr>
          <w:b/>
        </w:rPr>
      </w:pPr>
    </w:p>
    <w:p w14:paraId="5CFF05FF" w14:textId="77777777" w:rsidR="003164D9" w:rsidRPr="003164D9" w:rsidRDefault="003164D9">
      <w:pPr>
        <w:rPr>
          <w:b/>
        </w:rPr>
      </w:pPr>
    </w:p>
    <w:p w14:paraId="3E95F0E9" w14:textId="77777777" w:rsidR="003164D9" w:rsidRPr="003164D9" w:rsidRDefault="003164D9">
      <w:pPr>
        <w:rPr>
          <w:b/>
        </w:rPr>
      </w:pPr>
    </w:p>
    <w:p w14:paraId="1947FC5B" w14:textId="77777777" w:rsidR="003164D9" w:rsidRPr="003164D9" w:rsidRDefault="003164D9">
      <w:pPr>
        <w:rPr>
          <w:b/>
        </w:rPr>
      </w:pPr>
    </w:p>
    <w:p w14:paraId="79A8DD23" w14:textId="77777777" w:rsidR="003164D9" w:rsidRPr="003164D9" w:rsidRDefault="003164D9">
      <w:pPr>
        <w:rPr>
          <w:b/>
        </w:rPr>
      </w:pPr>
    </w:p>
    <w:p w14:paraId="5E387CC0"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CB"/>
    <w:rsid w:val="00107A31"/>
    <w:rsid w:val="001D3AF5"/>
    <w:rsid w:val="003164D9"/>
    <w:rsid w:val="003D2ACB"/>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AA0C2"/>
  <w15:chartTrackingRefBased/>
  <w15:docId w15:val="{E592E461-FEAE-49DC-BF8E-C1C31C3D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3D2ACB"/>
  </w:style>
  <w:style w:type="character" w:customStyle="1" w:styleId="eop">
    <w:name w:val="eop"/>
    <w:rsid w:val="003D2ACB"/>
  </w:style>
  <w:style w:type="character" w:customStyle="1" w:styleId="spellingerror">
    <w:name w:val="spellingerror"/>
    <w:rsid w:val="003D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xz6508\Downloads\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Template>
  <TotalTime>14</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Regina Fulkerson</dc:creator>
  <cp:keywords/>
  <dc:description/>
  <cp:lastModifiedBy>Regina Fulkerson</cp:lastModifiedBy>
  <cp:revision>1</cp:revision>
  <dcterms:created xsi:type="dcterms:W3CDTF">2019-04-12T01:23:00Z</dcterms:created>
  <dcterms:modified xsi:type="dcterms:W3CDTF">2019-04-12T01:37:00Z</dcterms:modified>
</cp:coreProperties>
</file>