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9F287" w14:textId="77777777" w:rsidR="00A16E46" w:rsidRPr="00A16E46" w:rsidRDefault="00A16E46" w:rsidP="00A16E46">
      <w:pPr>
        <w:shd w:val="clear" w:color="auto" w:fill="FFFFFF"/>
        <w:spacing w:after="60" w:line="360" w:lineRule="atLeast"/>
        <w:jc w:val="center"/>
        <w:rPr>
          <w:rFonts w:ascii="Open Sans" w:eastAsia="Times New Roman" w:hAnsi="Open Sans" w:cs="Open Sans"/>
          <w:b/>
          <w:color w:val="333333"/>
          <w:sz w:val="36"/>
          <w:szCs w:val="36"/>
        </w:rPr>
      </w:pPr>
      <w:r w:rsidRPr="00A16E46">
        <w:rPr>
          <w:rFonts w:ascii="Open Sans" w:eastAsia="Times New Roman" w:hAnsi="Open Sans" w:cs="Open Sans"/>
          <w:b/>
          <w:color w:val="333333"/>
          <w:sz w:val="36"/>
          <w:szCs w:val="36"/>
        </w:rPr>
        <w:t xml:space="preserve">Worksheet A </w:t>
      </w:r>
    </w:p>
    <w:p w14:paraId="44E9F6B7" w14:textId="77777777" w:rsidR="00A16E46" w:rsidRPr="00A16E46" w:rsidRDefault="00A16E46" w:rsidP="00A16E46">
      <w:pPr>
        <w:shd w:val="clear" w:color="auto" w:fill="FFFFFF"/>
        <w:spacing w:after="60" w:line="360" w:lineRule="atLeast"/>
        <w:jc w:val="center"/>
        <w:rPr>
          <w:rFonts w:ascii="Open Sans" w:eastAsia="Times New Roman" w:hAnsi="Open Sans" w:cs="Open Sans"/>
          <w:color w:val="333333"/>
          <w:sz w:val="20"/>
          <w:szCs w:val="20"/>
        </w:rPr>
      </w:pPr>
    </w:p>
    <w:p w14:paraId="6A9A6617" w14:textId="77777777" w:rsidR="00A83AB9" w:rsidRDefault="00A83AB9" w:rsidP="00A16E46">
      <w:pPr>
        <w:shd w:val="clear" w:color="auto" w:fill="FFFFFF"/>
        <w:spacing w:after="60" w:line="360" w:lineRule="atLeast"/>
        <w:jc w:val="center"/>
        <w:rPr>
          <w:rFonts w:ascii="Open Sans" w:eastAsia="Times New Roman" w:hAnsi="Open Sans" w:cs="Open Sans"/>
          <w:b/>
          <w:color w:val="333333"/>
          <w:sz w:val="28"/>
          <w:szCs w:val="28"/>
        </w:rPr>
      </w:pPr>
      <w:r>
        <w:rPr>
          <w:rFonts w:ascii="Open Sans" w:eastAsia="Times New Roman" w:hAnsi="Open Sans" w:cs="Open Sans"/>
          <w:b/>
          <w:color w:val="333333"/>
          <w:sz w:val="28"/>
          <w:szCs w:val="28"/>
        </w:rPr>
        <w:t>Information requested in Section A:</w:t>
      </w:r>
    </w:p>
    <w:p w14:paraId="5EAAA3DE" w14:textId="33A20B5B" w:rsidR="00A16E46" w:rsidRPr="00A16E46" w:rsidRDefault="00A16E46" w:rsidP="00A16E46">
      <w:pPr>
        <w:shd w:val="clear" w:color="auto" w:fill="FFFFFF"/>
        <w:spacing w:after="60" w:line="360" w:lineRule="atLeast"/>
        <w:jc w:val="center"/>
        <w:rPr>
          <w:rFonts w:ascii="Open Sans" w:eastAsia="Times New Roman" w:hAnsi="Open Sans" w:cs="Open Sans"/>
          <w:b/>
          <w:color w:val="333333"/>
          <w:sz w:val="28"/>
          <w:szCs w:val="28"/>
        </w:rPr>
      </w:pPr>
      <w:r w:rsidRPr="00A16E46">
        <w:rPr>
          <w:rFonts w:ascii="Open Sans" w:eastAsia="Times New Roman" w:hAnsi="Open Sans" w:cs="Open Sans"/>
          <w:b/>
          <w:color w:val="333333"/>
          <w:sz w:val="28"/>
          <w:szCs w:val="28"/>
        </w:rPr>
        <w:t>Participant’s Site Information</w:t>
      </w:r>
    </w:p>
    <w:p w14:paraId="535D703C" w14:textId="77777777" w:rsidR="00A16E46" w:rsidRPr="00A16E46" w:rsidRDefault="00A16E46" w:rsidP="00A16E46">
      <w:pPr>
        <w:rPr>
          <w:rFonts w:ascii="Open Sans" w:hAnsi="Open Sans" w:cs="Open Sans"/>
        </w:rPr>
      </w:pPr>
    </w:p>
    <w:p w14:paraId="42A79FEA" w14:textId="77777777" w:rsidR="00A16E46" w:rsidRPr="00A16E46" w:rsidRDefault="00A16E46" w:rsidP="00A16E46">
      <w:pPr>
        <w:numPr>
          <w:ilvl w:val="1"/>
          <w:numId w:val="3"/>
        </w:numPr>
        <w:shd w:val="clear" w:color="auto" w:fill="FFFFFF"/>
        <w:tabs>
          <w:tab w:val="clear" w:pos="1440"/>
          <w:tab w:val="num" w:pos="360"/>
        </w:tabs>
        <w:spacing w:after="60" w:line="360" w:lineRule="atLeast"/>
        <w:ind w:left="360"/>
        <w:rPr>
          <w:rFonts w:ascii="Open Sans" w:eastAsia="Times New Roman" w:hAnsi="Open Sans" w:cs="Open Sans"/>
          <w:color w:val="333333"/>
          <w:sz w:val="20"/>
          <w:szCs w:val="20"/>
        </w:rPr>
      </w:pPr>
      <w:r w:rsidRPr="00A16E46">
        <w:rPr>
          <w:rFonts w:ascii="Open Sans" w:eastAsia="Times New Roman" w:hAnsi="Open Sans" w:cs="Open Sans"/>
          <w:color w:val="333333"/>
          <w:sz w:val="20"/>
          <w:szCs w:val="20"/>
        </w:rPr>
        <w:t>What is/are the name(s) of the people involved in the Challenge (please submit these names in your desired order of attribution for upcoming publication)? Please note, should your team be the winner or runner-up of this Challenge, one person from this team is required to present your challenge results at the 2022 AAPM Annual Meeting.</w:t>
      </w:r>
    </w:p>
    <w:p w14:paraId="33AE9FFC" w14:textId="77777777" w:rsidR="00A16E46" w:rsidRPr="00A16E46" w:rsidRDefault="00A16E46" w:rsidP="00A16E46">
      <w:pPr>
        <w:shd w:val="clear" w:color="auto" w:fill="FFFFFF"/>
        <w:spacing w:after="60" w:line="360" w:lineRule="atLeast"/>
        <w:rPr>
          <w:rFonts w:ascii="Open Sans" w:eastAsia="Times New Roman" w:hAnsi="Open Sans" w:cs="Open Sans"/>
          <w:color w:val="333333"/>
          <w:sz w:val="20"/>
          <w:szCs w:val="20"/>
        </w:rPr>
      </w:pPr>
    </w:p>
    <w:p w14:paraId="4D3C676E" w14:textId="77777777" w:rsidR="00A16E46" w:rsidRPr="00A16E46" w:rsidRDefault="00A16E46" w:rsidP="00A16E46">
      <w:pPr>
        <w:shd w:val="clear" w:color="auto" w:fill="FFFFFF"/>
        <w:spacing w:after="60" w:line="360" w:lineRule="atLeast"/>
        <w:rPr>
          <w:rFonts w:ascii="Open Sans" w:eastAsia="Times New Roman" w:hAnsi="Open Sans" w:cs="Open Sans"/>
          <w:color w:val="333333"/>
          <w:sz w:val="20"/>
          <w:szCs w:val="20"/>
        </w:rPr>
      </w:pPr>
    </w:p>
    <w:p w14:paraId="2158BB7B" w14:textId="77777777" w:rsidR="00A16E46" w:rsidRPr="00A16E46" w:rsidRDefault="00A16E46" w:rsidP="00A16E46">
      <w:pPr>
        <w:shd w:val="clear" w:color="auto" w:fill="FFFFFF"/>
        <w:spacing w:after="60" w:line="360" w:lineRule="atLeast"/>
        <w:rPr>
          <w:rFonts w:ascii="Open Sans" w:eastAsia="Times New Roman" w:hAnsi="Open Sans" w:cs="Open Sans"/>
          <w:color w:val="333333"/>
          <w:sz w:val="20"/>
          <w:szCs w:val="20"/>
        </w:rPr>
      </w:pPr>
    </w:p>
    <w:p w14:paraId="641D3353" w14:textId="77777777" w:rsidR="00A16E46" w:rsidRPr="00A16E46" w:rsidRDefault="00A16E46" w:rsidP="00A16E46">
      <w:pPr>
        <w:numPr>
          <w:ilvl w:val="1"/>
          <w:numId w:val="3"/>
        </w:numPr>
        <w:shd w:val="clear" w:color="auto" w:fill="FFFFFF"/>
        <w:tabs>
          <w:tab w:val="clear" w:pos="1440"/>
          <w:tab w:val="num" w:pos="360"/>
        </w:tabs>
        <w:spacing w:after="60" w:line="360" w:lineRule="atLeast"/>
        <w:ind w:left="360"/>
        <w:rPr>
          <w:rFonts w:ascii="Open Sans" w:eastAsia="Times New Roman" w:hAnsi="Open Sans" w:cs="Open Sans"/>
          <w:color w:val="333333"/>
          <w:sz w:val="20"/>
          <w:szCs w:val="20"/>
        </w:rPr>
      </w:pPr>
      <w:r w:rsidRPr="00A16E46">
        <w:rPr>
          <w:rFonts w:ascii="Open Sans" w:eastAsia="Times New Roman" w:hAnsi="Open Sans" w:cs="Open Sans"/>
          <w:color w:val="333333"/>
          <w:sz w:val="20"/>
          <w:szCs w:val="20"/>
        </w:rPr>
        <w:t>From which site are you participating?</w:t>
      </w:r>
    </w:p>
    <w:p w14:paraId="4F46E898" w14:textId="77777777" w:rsidR="00A16E46" w:rsidRPr="00A16E46" w:rsidRDefault="00A16E46" w:rsidP="00A16E46">
      <w:pPr>
        <w:shd w:val="clear" w:color="auto" w:fill="FFFFFF"/>
        <w:spacing w:after="60" w:line="360" w:lineRule="atLeast"/>
        <w:rPr>
          <w:rFonts w:ascii="Open Sans" w:eastAsia="Times New Roman" w:hAnsi="Open Sans" w:cs="Open Sans"/>
          <w:color w:val="333333"/>
          <w:sz w:val="20"/>
          <w:szCs w:val="20"/>
        </w:rPr>
      </w:pPr>
    </w:p>
    <w:p w14:paraId="6E55E935" w14:textId="77777777" w:rsidR="00A16E46" w:rsidRPr="00A16E46" w:rsidRDefault="00A16E46" w:rsidP="00A16E46">
      <w:pPr>
        <w:shd w:val="clear" w:color="auto" w:fill="FFFFFF"/>
        <w:spacing w:after="60" w:line="360" w:lineRule="atLeast"/>
        <w:rPr>
          <w:rFonts w:ascii="Open Sans" w:eastAsia="Times New Roman" w:hAnsi="Open Sans" w:cs="Open Sans"/>
          <w:color w:val="333333"/>
          <w:sz w:val="20"/>
          <w:szCs w:val="20"/>
        </w:rPr>
      </w:pPr>
    </w:p>
    <w:p w14:paraId="70E075DC" w14:textId="77777777" w:rsidR="00A16E46" w:rsidRPr="00A16E46" w:rsidRDefault="00A16E46" w:rsidP="00A16E46">
      <w:pPr>
        <w:numPr>
          <w:ilvl w:val="1"/>
          <w:numId w:val="3"/>
        </w:numPr>
        <w:shd w:val="clear" w:color="auto" w:fill="FFFFFF"/>
        <w:tabs>
          <w:tab w:val="clear" w:pos="1440"/>
          <w:tab w:val="num" w:pos="360"/>
        </w:tabs>
        <w:spacing w:after="60" w:line="360" w:lineRule="atLeast"/>
        <w:ind w:left="360"/>
        <w:rPr>
          <w:rFonts w:ascii="Open Sans" w:eastAsia="Times New Roman" w:hAnsi="Open Sans" w:cs="Open Sans"/>
          <w:color w:val="333333"/>
          <w:sz w:val="20"/>
          <w:szCs w:val="20"/>
        </w:rPr>
      </w:pPr>
      <w:r w:rsidRPr="00A16E46">
        <w:rPr>
          <w:rFonts w:ascii="Open Sans" w:eastAsia="Times New Roman" w:hAnsi="Open Sans" w:cs="Open Sans"/>
          <w:color w:val="333333"/>
          <w:sz w:val="20"/>
          <w:szCs w:val="20"/>
        </w:rPr>
        <w:t>Please provide the manufacturer and model of your site’s SPECT/CT scanner (</w:t>
      </w:r>
      <w:r w:rsidRPr="00A16E46">
        <w:rPr>
          <w:rFonts w:ascii="Open Sans" w:eastAsia="Times New Roman" w:hAnsi="Open Sans" w:cs="Open Sans"/>
          <w:i/>
          <w:iCs/>
          <w:color w:val="333333"/>
          <w:sz w:val="20"/>
          <w:szCs w:val="20"/>
        </w:rPr>
        <w:t>example: Siemens Symbia TruePoint SPECT/CT system</w:t>
      </w:r>
      <w:r w:rsidRPr="00A16E46">
        <w:rPr>
          <w:rFonts w:ascii="Open Sans" w:eastAsia="Times New Roman" w:hAnsi="Open Sans" w:cs="Open Sans"/>
          <w:color w:val="333333"/>
          <w:sz w:val="20"/>
          <w:szCs w:val="20"/>
        </w:rPr>
        <w:t>).</w:t>
      </w:r>
    </w:p>
    <w:p w14:paraId="6E16706E" w14:textId="77777777" w:rsidR="00A16E46" w:rsidRPr="00A16E46" w:rsidRDefault="00A16E46" w:rsidP="00A16E46">
      <w:pPr>
        <w:shd w:val="clear" w:color="auto" w:fill="FFFFFF"/>
        <w:spacing w:after="60" w:line="360" w:lineRule="atLeast"/>
        <w:rPr>
          <w:rFonts w:ascii="Open Sans" w:eastAsia="Times New Roman" w:hAnsi="Open Sans" w:cs="Open Sans"/>
          <w:color w:val="333333"/>
          <w:sz w:val="20"/>
          <w:szCs w:val="20"/>
        </w:rPr>
      </w:pPr>
    </w:p>
    <w:p w14:paraId="6DE4215F" w14:textId="77777777" w:rsidR="00A16E46" w:rsidRPr="00A16E46" w:rsidRDefault="00A16E46" w:rsidP="00A16E46">
      <w:pPr>
        <w:shd w:val="clear" w:color="auto" w:fill="FFFFFF"/>
        <w:spacing w:after="60" w:line="360" w:lineRule="atLeast"/>
        <w:rPr>
          <w:rFonts w:ascii="Open Sans" w:eastAsia="Times New Roman" w:hAnsi="Open Sans" w:cs="Open Sans"/>
          <w:color w:val="333333"/>
          <w:sz w:val="20"/>
          <w:szCs w:val="20"/>
        </w:rPr>
      </w:pPr>
    </w:p>
    <w:p w14:paraId="63E12BA0" w14:textId="77777777" w:rsidR="00A16E46" w:rsidRPr="00A16E46" w:rsidRDefault="00A16E46" w:rsidP="00A16E46">
      <w:pPr>
        <w:numPr>
          <w:ilvl w:val="1"/>
          <w:numId w:val="3"/>
        </w:numPr>
        <w:shd w:val="clear" w:color="auto" w:fill="FFFFFF"/>
        <w:tabs>
          <w:tab w:val="clear" w:pos="1440"/>
          <w:tab w:val="num" w:pos="360"/>
        </w:tabs>
        <w:spacing w:after="60" w:line="360" w:lineRule="atLeast"/>
        <w:ind w:left="360"/>
        <w:rPr>
          <w:rFonts w:ascii="Open Sans" w:eastAsia="Times New Roman" w:hAnsi="Open Sans" w:cs="Open Sans"/>
          <w:color w:val="333333"/>
          <w:sz w:val="20"/>
          <w:szCs w:val="20"/>
        </w:rPr>
      </w:pPr>
      <w:r w:rsidRPr="00A16E46">
        <w:rPr>
          <w:rFonts w:ascii="Open Sans" w:eastAsia="Times New Roman" w:hAnsi="Open Sans" w:cs="Open Sans"/>
          <w:color w:val="333333"/>
          <w:sz w:val="20"/>
          <w:szCs w:val="20"/>
        </w:rPr>
        <w:t>What is the thickness of your gamma camera’s NaI crystal (</w:t>
      </w:r>
      <w:r w:rsidRPr="00A16E46">
        <w:rPr>
          <w:rFonts w:ascii="Open Sans" w:eastAsia="Times New Roman" w:hAnsi="Open Sans" w:cs="Open Sans"/>
          <w:i/>
          <w:iCs/>
          <w:color w:val="333333"/>
          <w:sz w:val="20"/>
          <w:szCs w:val="20"/>
        </w:rPr>
        <w:t>example: 5/8”</w:t>
      </w:r>
      <w:r w:rsidRPr="00A16E46">
        <w:rPr>
          <w:rFonts w:ascii="Open Sans" w:eastAsia="Times New Roman" w:hAnsi="Open Sans" w:cs="Open Sans"/>
          <w:color w:val="333333"/>
          <w:sz w:val="20"/>
          <w:szCs w:val="20"/>
        </w:rPr>
        <w:t>)?</w:t>
      </w:r>
    </w:p>
    <w:p w14:paraId="50538B8A" w14:textId="77777777" w:rsidR="00A16E46" w:rsidRPr="00A16E46" w:rsidRDefault="00A16E46" w:rsidP="00A16E46">
      <w:pPr>
        <w:shd w:val="clear" w:color="auto" w:fill="FFFFFF"/>
        <w:spacing w:after="60" w:line="360" w:lineRule="atLeast"/>
        <w:rPr>
          <w:rFonts w:ascii="Open Sans" w:eastAsia="Times New Roman" w:hAnsi="Open Sans" w:cs="Open Sans"/>
          <w:color w:val="333333"/>
          <w:sz w:val="20"/>
          <w:szCs w:val="20"/>
        </w:rPr>
      </w:pPr>
    </w:p>
    <w:p w14:paraId="301D14FC" w14:textId="77777777" w:rsidR="00A16E46" w:rsidRPr="00A16E46" w:rsidRDefault="00A16E46" w:rsidP="00A16E46">
      <w:pPr>
        <w:shd w:val="clear" w:color="auto" w:fill="FFFFFF"/>
        <w:spacing w:after="60" w:line="360" w:lineRule="atLeast"/>
        <w:rPr>
          <w:rFonts w:ascii="Open Sans" w:eastAsia="Times New Roman" w:hAnsi="Open Sans" w:cs="Open Sans"/>
          <w:color w:val="333333"/>
          <w:sz w:val="20"/>
          <w:szCs w:val="20"/>
        </w:rPr>
      </w:pPr>
    </w:p>
    <w:p w14:paraId="66BAD7F1" w14:textId="77777777" w:rsidR="00A16E46" w:rsidRPr="00A16E46" w:rsidRDefault="00A16E46" w:rsidP="00A16E46">
      <w:pPr>
        <w:numPr>
          <w:ilvl w:val="1"/>
          <w:numId w:val="3"/>
        </w:numPr>
        <w:shd w:val="clear" w:color="auto" w:fill="FFFFFF"/>
        <w:tabs>
          <w:tab w:val="clear" w:pos="1440"/>
          <w:tab w:val="num" w:pos="360"/>
        </w:tabs>
        <w:spacing w:after="60" w:line="360" w:lineRule="atLeast"/>
        <w:ind w:left="360"/>
        <w:rPr>
          <w:rFonts w:ascii="Open Sans" w:eastAsia="Times New Roman" w:hAnsi="Open Sans" w:cs="Open Sans"/>
          <w:color w:val="333333"/>
          <w:sz w:val="20"/>
          <w:szCs w:val="20"/>
        </w:rPr>
      </w:pPr>
      <w:r w:rsidRPr="00A16E46">
        <w:rPr>
          <w:rFonts w:ascii="Open Sans" w:eastAsia="Times New Roman" w:hAnsi="Open Sans" w:cs="Open Sans"/>
          <w:color w:val="333333"/>
          <w:sz w:val="20"/>
          <w:szCs w:val="20"/>
        </w:rPr>
        <w:t>What is your gamma camera’s collimator hole diameter (mm) and collimator length (mm)?</w:t>
      </w:r>
    </w:p>
    <w:p w14:paraId="28FB34EF" w14:textId="77777777" w:rsidR="0031310E" w:rsidRPr="00A16E46" w:rsidRDefault="0031310E">
      <w:pPr>
        <w:rPr>
          <w:rFonts w:ascii="Open Sans" w:hAnsi="Open Sans" w:cs="Open Sans"/>
        </w:rPr>
      </w:pPr>
    </w:p>
    <w:p w14:paraId="482A7C61" w14:textId="77777777" w:rsidR="00A16E46" w:rsidRPr="00A16E46" w:rsidRDefault="0031310E">
      <w:pPr>
        <w:rPr>
          <w:rFonts w:ascii="Open Sans" w:hAnsi="Open Sans" w:cs="Open Sans"/>
        </w:rPr>
      </w:pPr>
      <w:r w:rsidRPr="00A16E46">
        <w:rPr>
          <w:rFonts w:ascii="Open Sans" w:hAnsi="Open Sans" w:cs="Open Sans"/>
        </w:rPr>
        <w:t xml:space="preserve"> </w:t>
      </w:r>
    </w:p>
    <w:p w14:paraId="20F280FD" w14:textId="77777777" w:rsidR="00A16E46" w:rsidRPr="00A16E46" w:rsidRDefault="00A16E46">
      <w:pPr>
        <w:rPr>
          <w:rFonts w:ascii="Open Sans" w:hAnsi="Open Sans" w:cs="Open Sans"/>
        </w:rPr>
      </w:pPr>
    </w:p>
    <w:p w14:paraId="67D86371" w14:textId="77777777" w:rsidR="00A16E46" w:rsidRPr="00A16E46" w:rsidRDefault="00A16E46">
      <w:pPr>
        <w:rPr>
          <w:rFonts w:ascii="Open Sans" w:hAnsi="Open Sans" w:cs="Open Sans"/>
        </w:rPr>
      </w:pPr>
    </w:p>
    <w:p w14:paraId="736BE773" w14:textId="77777777" w:rsidR="00A16E46" w:rsidRPr="00A16E46" w:rsidRDefault="00A16E46">
      <w:pPr>
        <w:rPr>
          <w:rFonts w:ascii="Open Sans" w:hAnsi="Open Sans" w:cs="Open Sans"/>
        </w:rPr>
      </w:pPr>
    </w:p>
    <w:p w14:paraId="0D9B1B38" w14:textId="77777777" w:rsidR="00A16E46" w:rsidRPr="00A16E46" w:rsidRDefault="00A16E46">
      <w:pPr>
        <w:rPr>
          <w:rFonts w:ascii="Open Sans" w:hAnsi="Open Sans" w:cs="Open Sans"/>
        </w:rPr>
      </w:pPr>
    </w:p>
    <w:p w14:paraId="126FF150" w14:textId="77777777" w:rsidR="00A16E46" w:rsidRPr="00A16E46" w:rsidRDefault="00A16E46">
      <w:pPr>
        <w:rPr>
          <w:rFonts w:ascii="Open Sans" w:hAnsi="Open Sans" w:cs="Open Sans"/>
        </w:rPr>
      </w:pPr>
    </w:p>
    <w:p w14:paraId="6B8945DA" w14:textId="77777777" w:rsidR="00A16E46" w:rsidRPr="00A16E46" w:rsidRDefault="00A16E46">
      <w:pPr>
        <w:rPr>
          <w:rFonts w:ascii="Open Sans" w:hAnsi="Open Sans" w:cs="Open Sans"/>
        </w:rPr>
      </w:pPr>
    </w:p>
    <w:p w14:paraId="0C49BA74" w14:textId="4EBEE45C" w:rsidR="00A16E46" w:rsidRDefault="009905A2" w:rsidP="00A16E46">
      <w:pPr>
        <w:ind w:left="-270" w:right="-630"/>
        <w:jc w:val="center"/>
        <w:rPr>
          <w:rFonts w:ascii="Open Sans" w:hAnsi="Open Sans" w:cs="Open Sans"/>
          <w:b/>
          <w:sz w:val="28"/>
          <w:szCs w:val="28"/>
          <w:u w:val="single"/>
        </w:rPr>
      </w:pPr>
      <w:r w:rsidRPr="00A16E46">
        <w:rPr>
          <w:rFonts w:ascii="Open Sans" w:hAnsi="Open Sans" w:cs="Open Sans"/>
          <w:b/>
          <w:sz w:val="28"/>
          <w:szCs w:val="28"/>
          <w:u w:val="single"/>
        </w:rPr>
        <w:lastRenderedPageBreak/>
        <w:t>In</w:t>
      </w:r>
      <w:r w:rsidR="00A83AB9">
        <w:rPr>
          <w:rFonts w:ascii="Open Sans" w:hAnsi="Open Sans" w:cs="Open Sans"/>
          <w:b/>
          <w:sz w:val="28"/>
          <w:szCs w:val="28"/>
          <w:u w:val="single"/>
        </w:rPr>
        <w:t>formation requested in</w:t>
      </w:r>
      <w:r w:rsidRPr="00A16E46">
        <w:rPr>
          <w:rFonts w:ascii="Open Sans" w:hAnsi="Open Sans" w:cs="Open Sans"/>
          <w:b/>
          <w:sz w:val="28"/>
          <w:szCs w:val="28"/>
          <w:u w:val="single"/>
        </w:rPr>
        <w:t xml:space="preserve"> Section B: </w:t>
      </w:r>
    </w:p>
    <w:p w14:paraId="0382AA2B" w14:textId="77777777" w:rsidR="008C0778" w:rsidRPr="00A16E46" w:rsidRDefault="0031310E" w:rsidP="00A16E46">
      <w:pPr>
        <w:ind w:left="-270" w:right="-630"/>
        <w:jc w:val="center"/>
        <w:rPr>
          <w:rFonts w:ascii="Open Sans" w:hAnsi="Open Sans" w:cs="Open Sans"/>
          <w:b/>
          <w:sz w:val="28"/>
          <w:szCs w:val="28"/>
          <w:u w:val="single"/>
        </w:rPr>
      </w:pPr>
      <w:r w:rsidRPr="00A16E46">
        <w:rPr>
          <w:rFonts w:ascii="Open Sans" w:hAnsi="Open Sans" w:cs="Open Sans"/>
          <w:b/>
          <w:sz w:val="28"/>
          <w:szCs w:val="28"/>
          <w:u w:val="single"/>
        </w:rPr>
        <w:t>Setting up imaging protocol on your SPECT/CT scanner</w:t>
      </w:r>
    </w:p>
    <w:p w14:paraId="46C6E5AC" w14:textId="77777777" w:rsidR="0031310E" w:rsidRPr="00A16E46" w:rsidRDefault="0031310E">
      <w:pPr>
        <w:rPr>
          <w:rFonts w:ascii="Open Sans" w:hAnsi="Open Sans" w:cs="Open Sans"/>
        </w:rPr>
      </w:pPr>
    </w:p>
    <w:p w14:paraId="5765DE36" w14:textId="77777777" w:rsidR="0031310E" w:rsidRPr="00A16E46" w:rsidRDefault="0031310E" w:rsidP="00AB6162">
      <w:pPr>
        <w:pStyle w:val="ListParagraph"/>
        <w:numPr>
          <w:ilvl w:val="0"/>
          <w:numId w:val="1"/>
        </w:numPr>
        <w:ind w:left="720"/>
        <w:rPr>
          <w:rFonts w:ascii="Open Sans" w:hAnsi="Open Sans" w:cs="Open Sans"/>
          <w:sz w:val="20"/>
          <w:szCs w:val="20"/>
        </w:rPr>
      </w:pPr>
      <w:r w:rsidRPr="00A16E46">
        <w:rPr>
          <w:rFonts w:ascii="Open Sans" w:hAnsi="Open Sans" w:cs="Open Sans"/>
          <w:sz w:val="20"/>
          <w:szCs w:val="20"/>
        </w:rPr>
        <w:t>What primary energy window did you use?</w:t>
      </w:r>
    </w:p>
    <w:p w14:paraId="7A0A9894" w14:textId="77777777" w:rsidR="00A16E46" w:rsidRPr="00A16E46" w:rsidRDefault="00A16E46" w:rsidP="00AB6162">
      <w:pPr>
        <w:pStyle w:val="ListParagraph"/>
        <w:rPr>
          <w:rFonts w:ascii="Open Sans" w:hAnsi="Open Sans" w:cs="Open Sans"/>
          <w:sz w:val="20"/>
          <w:szCs w:val="20"/>
        </w:rPr>
      </w:pPr>
    </w:p>
    <w:p w14:paraId="038C533D" w14:textId="77777777" w:rsidR="00A16E46" w:rsidRPr="00A16E46" w:rsidRDefault="00A16E46" w:rsidP="00AB6162">
      <w:pPr>
        <w:pStyle w:val="ListParagraph"/>
        <w:rPr>
          <w:rFonts w:ascii="Open Sans" w:hAnsi="Open Sans" w:cs="Open Sans"/>
          <w:sz w:val="20"/>
          <w:szCs w:val="20"/>
        </w:rPr>
      </w:pPr>
    </w:p>
    <w:p w14:paraId="39620D2C" w14:textId="4FCAFE69" w:rsidR="0031310E" w:rsidRDefault="0031310E" w:rsidP="00AB6162">
      <w:pPr>
        <w:pStyle w:val="ListParagraph"/>
        <w:numPr>
          <w:ilvl w:val="0"/>
          <w:numId w:val="1"/>
        </w:numPr>
        <w:ind w:left="720"/>
        <w:rPr>
          <w:rFonts w:ascii="Open Sans" w:hAnsi="Open Sans" w:cs="Open Sans"/>
          <w:sz w:val="20"/>
          <w:szCs w:val="20"/>
        </w:rPr>
      </w:pPr>
      <w:r w:rsidRPr="00A16E46">
        <w:rPr>
          <w:rFonts w:ascii="Open Sans" w:hAnsi="Open Sans" w:cs="Open Sans"/>
          <w:sz w:val="20"/>
          <w:szCs w:val="20"/>
        </w:rPr>
        <w:t>What scatter-correcting window did you use?</w:t>
      </w:r>
    </w:p>
    <w:p w14:paraId="398EF0E4" w14:textId="77777777" w:rsidR="00D45F4F" w:rsidRDefault="00D45F4F" w:rsidP="00D45F4F">
      <w:pPr>
        <w:pStyle w:val="ListParagraph"/>
        <w:rPr>
          <w:rFonts w:ascii="Open Sans" w:hAnsi="Open Sans" w:cs="Open Sans"/>
          <w:sz w:val="20"/>
          <w:szCs w:val="20"/>
        </w:rPr>
      </w:pPr>
    </w:p>
    <w:p w14:paraId="0F183D93" w14:textId="04F2338B" w:rsidR="00D45F4F" w:rsidRPr="00D45F4F" w:rsidRDefault="00D45F4F" w:rsidP="00D45F4F">
      <w:pPr>
        <w:pStyle w:val="ListParagraph"/>
        <w:numPr>
          <w:ilvl w:val="0"/>
          <w:numId w:val="1"/>
        </w:numPr>
        <w:ind w:left="720"/>
        <w:rPr>
          <w:rFonts w:ascii="Open Sans" w:hAnsi="Open Sans" w:cs="Open Sans"/>
          <w:sz w:val="20"/>
          <w:szCs w:val="20"/>
        </w:rPr>
      </w:pPr>
      <w:r>
        <w:rPr>
          <w:rFonts w:ascii="Open Sans" w:hAnsi="Open Sans" w:cs="Open Sans"/>
          <w:sz w:val="20"/>
          <w:szCs w:val="20"/>
        </w:rPr>
        <w:t>What</w:t>
      </w:r>
      <w:r w:rsidR="00675736">
        <w:rPr>
          <w:rFonts w:ascii="Open Sans" w:hAnsi="Open Sans" w:cs="Open Sans"/>
          <w:sz w:val="20"/>
          <w:szCs w:val="20"/>
        </w:rPr>
        <w:t>, if any,</w:t>
      </w:r>
      <w:r>
        <w:rPr>
          <w:rFonts w:ascii="Open Sans" w:hAnsi="Open Sans" w:cs="Open Sans"/>
          <w:sz w:val="20"/>
          <w:szCs w:val="20"/>
        </w:rPr>
        <w:t xml:space="preserve"> </w:t>
      </w:r>
      <w:r>
        <w:rPr>
          <w:rFonts w:ascii="Open Sans" w:eastAsia="Times New Roman" w:hAnsi="Open Sans" w:cs="Open Sans"/>
          <w:color w:val="333333"/>
          <w:sz w:val="20"/>
          <w:szCs w:val="20"/>
        </w:rPr>
        <w:t>generalized corrections where applied to</w:t>
      </w:r>
      <w:r w:rsidRPr="00D45F4F">
        <w:rPr>
          <w:rFonts w:ascii="Open Sans" w:eastAsia="Times New Roman" w:hAnsi="Open Sans" w:cs="Open Sans"/>
          <w:color w:val="333333"/>
          <w:sz w:val="20"/>
          <w:szCs w:val="20"/>
        </w:rPr>
        <w:t xml:space="preserve"> each detected event in real-time</w:t>
      </w:r>
      <w:r>
        <w:rPr>
          <w:rFonts w:ascii="Open Sans" w:eastAsia="Times New Roman" w:hAnsi="Open Sans" w:cs="Open Sans"/>
          <w:color w:val="333333"/>
          <w:sz w:val="20"/>
          <w:szCs w:val="20"/>
        </w:rPr>
        <w:t xml:space="preserve"> (for example, </w:t>
      </w:r>
      <w:r w:rsidRPr="00D45F4F">
        <w:rPr>
          <w:rFonts w:ascii="Open Sans" w:eastAsia="Times New Roman" w:hAnsi="Open Sans" w:cs="Open Sans"/>
          <w:color w:val="333333"/>
          <w:sz w:val="20"/>
          <w:szCs w:val="20"/>
        </w:rPr>
        <w:t>uniformity, linearity, energy, isotope decay, center-of rotation (COR)</w:t>
      </w:r>
      <w:r>
        <w:rPr>
          <w:rFonts w:ascii="Open Sans" w:eastAsia="Times New Roman" w:hAnsi="Open Sans" w:cs="Open Sans"/>
          <w:color w:val="333333"/>
          <w:sz w:val="20"/>
          <w:szCs w:val="20"/>
        </w:rPr>
        <w:t>, etc.)? If so, which ones were applied? P</w:t>
      </w:r>
      <w:r w:rsidR="00675736">
        <w:rPr>
          <w:rFonts w:ascii="Open Sans" w:eastAsia="Times New Roman" w:hAnsi="Open Sans" w:cs="Open Sans"/>
          <w:color w:val="333333"/>
          <w:sz w:val="20"/>
          <w:szCs w:val="20"/>
        </w:rPr>
        <w:t>lease be as specific as you can</w:t>
      </w:r>
      <w:r>
        <w:rPr>
          <w:rFonts w:ascii="Open Sans" w:eastAsia="Times New Roman" w:hAnsi="Open Sans" w:cs="Open Sans"/>
          <w:color w:val="333333"/>
          <w:sz w:val="20"/>
          <w:szCs w:val="20"/>
        </w:rPr>
        <w:t>. If isotope decay is done, which isotope was selected?</w:t>
      </w:r>
      <w:bookmarkStart w:id="0" w:name="_GoBack"/>
      <w:bookmarkEnd w:id="0"/>
    </w:p>
    <w:p w14:paraId="520DFA9F" w14:textId="77777777" w:rsidR="00D45F4F" w:rsidRPr="00D45F4F" w:rsidRDefault="00D45F4F" w:rsidP="00D45F4F">
      <w:pPr>
        <w:pStyle w:val="ListParagraph"/>
        <w:rPr>
          <w:rFonts w:ascii="Open Sans" w:hAnsi="Open Sans" w:cs="Open Sans"/>
          <w:sz w:val="20"/>
          <w:szCs w:val="20"/>
        </w:rPr>
      </w:pPr>
    </w:p>
    <w:p w14:paraId="57F65CEC" w14:textId="77777777" w:rsidR="00D45F4F" w:rsidRPr="00D45F4F" w:rsidRDefault="00D45F4F" w:rsidP="00D45F4F">
      <w:pPr>
        <w:pStyle w:val="ListParagraph"/>
        <w:rPr>
          <w:rFonts w:ascii="Open Sans" w:hAnsi="Open Sans" w:cs="Open Sans"/>
          <w:sz w:val="20"/>
          <w:szCs w:val="20"/>
        </w:rPr>
      </w:pPr>
    </w:p>
    <w:p w14:paraId="01A02BCD" w14:textId="77777777" w:rsidR="00A16E46" w:rsidRPr="00A16E46" w:rsidRDefault="00A16E46" w:rsidP="00AB6162">
      <w:pPr>
        <w:ind w:left="720"/>
        <w:rPr>
          <w:rFonts w:ascii="Open Sans" w:hAnsi="Open Sans" w:cs="Open Sans"/>
          <w:sz w:val="20"/>
          <w:szCs w:val="20"/>
        </w:rPr>
      </w:pPr>
    </w:p>
    <w:p w14:paraId="78BD10A4" w14:textId="77777777" w:rsidR="00A16E46" w:rsidRDefault="0031310E" w:rsidP="00AB6162">
      <w:pPr>
        <w:pStyle w:val="ListParagraph"/>
        <w:numPr>
          <w:ilvl w:val="0"/>
          <w:numId w:val="1"/>
        </w:numPr>
        <w:ind w:left="720"/>
        <w:rPr>
          <w:rFonts w:ascii="Open Sans" w:hAnsi="Open Sans" w:cs="Open Sans"/>
          <w:sz w:val="20"/>
          <w:szCs w:val="20"/>
        </w:rPr>
      </w:pPr>
      <w:r w:rsidRPr="00A16E46">
        <w:rPr>
          <w:rFonts w:ascii="Open Sans" w:hAnsi="Open Sans" w:cs="Open Sans"/>
          <w:sz w:val="20"/>
          <w:szCs w:val="20"/>
        </w:rPr>
        <w:t>What collimator did you use?</w:t>
      </w:r>
    </w:p>
    <w:p w14:paraId="08345420" w14:textId="77777777" w:rsidR="00A16E46" w:rsidRPr="00A16E46" w:rsidRDefault="00A16E46" w:rsidP="00AB6162">
      <w:pPr>
        <w:pStyle w:val="ListParagraph"/>
        <w:rPr>
          <w:rFonts w:ascii="Open Sans" w:hAnsi="Open Sans" w:cs="Open Sans"/>
          <w:sz w:val="20"/>
          <w:szCs w:val="20"/>
        </w:rPr>
      </w:pPr>
    </w:p>
    <w:p w14:paraId="5A8C07E5" w14:textId="77777777" w:rsidR="00A16E46" w:rsidRPr="00A16E46" w:rsidRDefault="00A16E46" w:rsidP="00AB6162">
      <w:pPr>
        <w:pStyle w:val="ListParagraph"/>
        <w:rPr>
          <w:rFonts w:ascii="Open Sans" w:hAnsi="Open Sans" w:cs="Open Sans"/>
          <w:sz w:val="20"/>
          <w:szCs w:val="20"/>
        </w:rPr>
      </w:pPr>
    </w:p>
    <w:p w14:paraId="4917C5D7" w14:textId="77777777" w:rsidR="0031310E" w:rsidRPr="00A16E46" w:rsidRDefault="0031310E" w:rsidP="00AB6162">
      <w:pPr>
        <w:pStyle w:val="ListParagraph"/>
        <w:numPr>
          <w:ilvl w:val="0"/>
          <w:numId w:val="1"/>
        </w:numPr>
        <w:ind w:left="720"/>
        <w:rPr>
          <w:rFonts w:ascii="Open Sans" w:hAnsi="Open Sans" w:cs="Open Sans"/>
          <w:sz w:val="20"/>
          <w:szCs w:val="20"/>
        </w:rPr>
      </w:pPr>
      <w:r w:rsidRPr="00A16E46">
        <w:rPr>
          <w:rFonts w:ascii="Open Sans" w:hAnsi="Open Sans" w:cs="Open Sans"/>
          <w:sz w:val="20"/>
          <w:szCs w:val="20"/>
        </w:rPr>
        <w:t>What SPECT matrix size did you use?</w:t>
      </w:r>
    </w:p>
    <w:p w14:paraId="300DA74B" w14:textId="77777777" w:rsidR="00A16E46" w:rsidRPr="00A16E46" w:rsidRDefault="00A16E46" w:rsidP="00AB6162">
      <w:pPr>
        <w:ind w:left="720"/>
        <w:rPr>
          <w:rFonts w:ascii="Open Sans" w:hAnsi="Open Sans" w:cs="Open Sans"/>
          <w:sz w:val="20"/>
          <w:szCs w:val="20"/>
        </w:rPr>
      </w:pPr>
    </w:p>
    <w:p w14:paraId="16D7A816" w14:textId="77777777" w:rsidR="0031310E" w:rsidRPr="00A16E46" w:rsidRDefault="0031310E" w:rsidP="00AB6162">
      <w:pPr>
        <w:pStyle w:val="ListParagraph"/>
        <w:numPr>
          <w:ilvl w:val="0"/>
          <w:numId w:val="1"/>
        </w:numPr>
        <w:ind w:left="720"/>
        <w:rPr>
          <w:rFonts w:ascii="Open Sans" w:hAnsi="Open Sans" w:cs="Open Sans"/>
          <w:sz w:val="20"/>
          <w:szCs w:val="20"/>
        </w:rPr>
      </w:pPr>
      <w:r w:rsidRPr="00A16E46">
        <w:rPr>
          <w:rFonts w:ascii="Open Sans" w:hAnsi="Open Sans" w:cs="Open Sans"/>
          <w:sz w:val="20"/>
          <w:szCs w:val="20"/>
        </w:rPr>
        <w:t>What CT acquisition protocol did you use?</w:t>
      </w:r>
    </w:p>
    <w:p w14:paraId="6A58248A" w14:textId="77777777" w:rsidR="00A16E46" w:rsidRPr="00A16E46" w:rsidRDefault="00A16E46" w:rsidP="00AB6162">
      <w:pPr>
        <w:pStyle w:val="ListParagraph"/>
        <w:rPr>
          <w:rFonts w:ascii="Open Sans" w:hAnsi="Open Sans" w:cs="Open Sans"/>
          <w:sz w:val="20"/>
          <w:szCs w:val="20"/>
        </w:rPr>
      </w:pPr>
    </w:p>
    <w:p w14:paraId="527EA616" w14:textId="77777777" w:rsidR="0031310E" w:rsidRPr="00A16E46" w:rsidRDefault="0031310E" w:rsidP="00AB6162">
      <w:pPr>
        <w:pStyle w:val="ListParagraph"/>
        <w:numPr>
          <w:ilvl w:val="1"/>
          <w:numId w:val="1"/>
        </w:numPr>
        <w:spacing w:line="480" w:lineRule="auto"/>
        <w:ind w:left="720"/>
        <w:rPr>
          <w:rFonts w:ascii="Open Sans" w:hAnsi="Open Sans" w:cs="Open Sans"/>
          <w:sz w:val="20"/>
          <w:szCs w:val="20"/>
        </w:rPr>
      </w:pPr>
      <w:r w:rsidRPr="00A16E46">
        <w:rPr>
          <w:rFonts w:ascii="Open Sans" w:hAnsi="Open Sans" w:cs="Open Sans"/>
          <w:sz w:val="20"/>
          <w:szCs w:val="20"/>
        </w:rPr>
        <w:t>kVp:</w:t>
      </w:r>
    </w:p>
    <w:p w14:paraId="5FB67FAB" w14:textId="77777777" w:rsidR="0031310E" w:rsidRPr="00A16E46" w:rsidRDefault="0031310E" w:rsidP="00AB6162">
      <w:pPr>
        <w:pStyle w:val="ListParagraph"/>
        <w:numPr>
          <w:ilvl w:val="1"/>
          <w:numId w:val="1"/>
        </w:numPr>
        <w:spacing w:line="480" w:lineRule="auto"/>
        <w:ind w:left="720"/>
        <w:rPr>
          <w:rFonts w:ascii="Open Sans" w:hAnsi="Open Sans" w:cs="Open Sans"/>
          <w:sz w:val="20"/>
          <w:szCs w:val="20"/>
        </w:rPr>
      </w:pPr>
      <w:r w:rsidRPr="00A16E46">
        <w:rPr>
          <w:rFonts w:ascii="Open Sans" w:hAnsi="Open Sans" w:cs="Open Sans"/>
          <w:sz w:val="20"/>
          <w:szCs w:val="20"/>
        </w:rPr>
        <w:t>mAs:</w:t>
      </w:r>
    </w:p>
    <w:p w14:paraId="774CAF9D" w14:textId="77777777" w:rsidR="0031310E" w:rsidRPr="00A16E46" w:rsidRDefault="0031310E" w:rsidP="00AB6162">
      <w:pPr>
        <w:pStyle w:val="ListParagraph"/>
        <w:numPr>
          <w:ilvl w:val="1"/>
          <w:numId w:val="1"/>
        </w:numPr>
        <w:spacing w:line="480" w:lineRule="auto"/>
        <w:ind w:left="720"/>
        <w:rPr>
          <w:rFonts w:ascii="Open Sans" w:hAnsi="Open Sans" w:cs="Open Sans"/>
          <w:sz w:val="20"/>
          <w:szCs w:val="20"/>
        </w:rPr>
      </w:pPr>
      <w:r w:rsidRPr="00A16E46">
        <w:rPr>
          <w:rFonts w:ascii="Open Sans" w:hAnsi="Open Sans" w:cs="Open Sans"/>
          <w:sz w:val="20"/>
          <w:szCs w:val="20"/>
        </w:rPr>
        <w:t>CT resolution:</w:t>
      </w:r>
    </w:p>
    <w:p w14:paraId="53FA1AD6" w14:textId="77777777" w:rsidR="0031310E" w:rsidRPr="00A16E46" w:rsidRDefault="0031310E" w:rsidP="00AB6162">
      <w:pPr>
        <w:pStyle w:val="ListParagraph"/>
        <w:numPr>
          <w:ilvl w:val="1"/>
          <w:numId w:val="1"/>
        </w:numPr>
        <w:spacing w:line="480" w:lineRule="auto"/>
        <w:ind w:left="720"/>
        <w:rPr>
          <w:rFonts w:ascii="Open Sans" w:hAnsi="Open Sans" w:cs="Open Sans"/>
          <w:sz w:val="20"/>
          <w:szCs w:val="20"/>
        </w:rPr>
      </w:pPr>
      <w:r w:rsidRPr="00A16E46">
        <w:rPr>
          <w:rFonts w:ascii="Open Sans" w:hAnsi="Open Sans" w:cs="Open Sans"/>
          <w:sz w:val="20"/>
          <w:szCs w:val="20"/>
        </w:rPr>
        <w:t>Matrix size:</w:t>
      </w:r>
    </w:p>
    <w:p w14:paraId="3CE466DF" w14:textId="77777777" w:rsidR="0031310E" w:rsidRPr="00A16E46" w:rsidRDefault="0031310E" w:rsidP="0031310E">
      <w:pPr>
        <w:rPr>
          <w:rFonts w:ascii="Open Sans" w:hAnsi="Open Sans" w:cs="Open Sans"/>
        </w:rPr>
      </w:pPr>
    </w:p>
    <w:p w14:paraId="214B5EC4" w14:textId="7F76ED3D" w:rsidR="00A16E46" w:rsidRDefault="009905A2" w:rsidP="00A16E46">
      <w:pPr>
        <w:ind w:left="-720" w:right="-630"/>
        <w:jc w:val="center"/>
        <w:rPr>
          <w:rFonts w:ascii="Open Sans" w:hAnsi="Open Sans" w:cs="Open Sans"/>
          <w:b/>
          <w:sz w:val="28"/>
          <w:szCs w:val="28"/>
          <w:u w:val="single"/>
        </w:rPr>
      </w:pPr>
      <w:r w:rsidRPr="00A16E46">
        <w:rPr>
          <w:rFonts w:ascii="Open Sans" w:hAnsi="Open Sans" w:cs="Open Sans"/>
          <w:b/>
          <w:sz w:val="28"/>
          <w:szCs w:val="28"/>
          <w:u w:val="single"/>
        </w:rPr>
        <w:t>Info</w:t>
      </w:r>
      <w:r w:rsidR="00A83AB9">
        <w:rPr>
          <w:rFonts w:ascii="Open Sans" w:hAnsi="Open Sans" w:cs="Open Sans"/>
          <w:b/>
          <w:sz w:val="28"/>
          <w:szCs w:val="28"/>
          <w:u w:val="single"/>
        </w:rPr>
        <w:t>rmation requested in</w:t>
      </w:r>
      <w:r w:rsidR="00A16E46">
        <w:rPr>
          <w:rFonts w:ascii="Open Sans" w:hAnsi="Open Sans" w:cs="Open Sans"/>
          <w:b/>
          <w:sz w:val="28"/>
          <w:szCs w:val="28"/>
          <w:u w:val="single"/>
        </w:rPr>
        <w:t xml:space="preserve"> Section E</w:t>
      </w:r>
      <w:r w:rsidRPr="00A16E46">
        <w:rPr>
          <w:rFonts w:ascii="Open Sans" w:hAnsi="Open Sans" w:cs="Open Sans"/>
          <w:b/>
          <w:sz w:val="28"/>
          <w:szCs w:val="28"/>
          <w:u w:val="single"/>
        </w:rPr>
        <w:t xml:space="preserve">: </w:t>
      </w:r>
    </w:p>
    <w:p w14:paraId="637F524D" w14:textId="77777777" w:rsidR="0031310E" w:rsidRPr="00A16E46" w:rsidRDefault="009905A2" w:rsidP="00A16E46">
      <w:pPr>
        <w:ind w:left="-720" w:right="-630"/>
        <w:jc w:val="center"/>
        <w:rPr>
          <w:rFonts w:ascii="Open Sans" w:hAnsi="Open Sans" w:cs="Open Sans"/>
          <w:b/>
          <w:sz w:val="28"/>
          <w:szCs w:val="28"/>
          <w:u w:val="single"/>
        </w:rPr>
      </w:pPr>
      <w:r w:rsidRPr="00A16E46">
        <w:rPr>
          <w:rFonts w:ascii="Open Sans" w:hAnsi="Open Sans" w:cs="Open Sans"/>
          <w:b/>
          <w:sz w:val="28"/>
          <w:szCs w:val="28"/>
          <w:u w:val="single"/>
        </w:rPr>
        <w:t>How to reconstruct your SPECT CT images</w:t>
      </w:r>
    </w:p>
    <w:p w14:paraId="268550A8" w14:textId="77777777" w:rsidR="009905A2" w:rsidRDefault="009905A2" w:rsidP="009905A2">
      <w:pPr>
        <w:pStyle w:val="ListParagraph"/>
        <w:numPr>
          <w:ilvl w:val="0"/>
          <w:numId w:val="2"/>
        </w:numPr>
        <w:rPr>
          <w:rFonts w:ascii="Open Sans" w:hAnsi="Open Sans" w:cs="Open Sans"/>
          <w:sz w:val="20"/>
          <w:szCs w:val="20"/>
        </w:rPr>
      </w:pPr>
      <w:r w:rsidRPr="00A16E46">
        <w:rPr>
          <w:rFonts w:ascii="Open Sans" w:hAnsi="Open Sans" w:cs="Open Sans"/>
          <w:sz w:val="20"/>
          <w:szCs w:val="20"/>
        </w:rPr>
        <w:t xml:space="preserve">What reconstruction </w:t>
      </w:r>
      <w:r w:rsidR="00D46938" w:rsidRPr="00A16E46">
        <w:rPr>
          <w:rFonts w:ascii="Open Sans" w:hAnsi="Open Sans" w:cs="Open Sans"/>
          <w:sz w:val="20"/>
          <w:szCs w:val="20"/>
        </w:rPr>
        <w:t>method (MLEM, OSEM, etc.)</w:t>
      </w:r>
      <w:r w:rsidRPr="00A16E46">
        <w:rPr>
          <w:rFonts w:ascii="Open Sans" w:hAnsi="Open Sans" w:cs="Open Sans"/>
          <w:sz w:val="20"/>
          <w:szCs w:val="20"/>
        </w:rPr>
        <w:t xml:space="preserve"> did you use?</w:t>
      </w:r>
    </w:p>
    <w:p w14:paraId="6373FA19" w14:textId="77777777" w:rsidR="00A16E46" w:rsidRPr="00A16E46" w:rsidRDefault="00A16E46" w:rsidP="00A16E46">
      <w:pPr>
        <w:rPr>
          <w:rFonts w:ascii="Open Sans" w:hAnsi="Open Sans" w:cs="Open Sans"/>
          <w:sz w:val="20"/>
          <w:szCs w:val="20"/>
        </w:rPr>
      </w:pPr>
    </w:p>
    <w:p w14:paraId="734E6C58" w14:textId="77777777" w:rsidR="009905A2" w:rsidRDefault="009905A2" w:rsidP="009905A2">
      <w:pPr>
        <w:pStyle w:val="ListParagraph"/>
        <w:numPr>
          <w:ilvl w:val="0"/>
          <w:numId w:val="2"/>
        </w:numPr>
        <w:rPr>
          <w:rFonts w:ascii="Open Sans" w:hAnsi="Open Sans" w:cs="Open Sans"/>
          <w:sz w:val="20"/>
          <w:szCs w:val="20"/>
        </w:rPr>
      </w:pPr>
      <w:r w:rsidRPr="00A16E46">
        <w:rPr>
          <w:rFonts w:ascii="Open Sans" w:hAnsi="Open Sans" w:cs="Open Sans"/>
          <w:sz w:val="20"/>
          <w:szCs w:val="20"/>
        </w:rPr>
        <w:t>How many subsets did you use?</w:t>
      </w:r>
    </w:p>
    <w:p w14:paraId="229F4EF3" w14:textId="77777777" w:rsidR="00A16E46" w:rsidRPr="00A16E46" w:rsidRDefault="00A16E46" w:rsidP="00A16E46">
      <w:pPr>
        <w:pStyle w:val="ListParagraph"/>
        <w:rPr>
          <w:rFonts w:ascii="Open Sans" w:hAnsi="Open Sans" w:cs="Open Sans"/>
          <w:sz w:val="20"/>
          <w:szCs w:val="20"/>
        </w:rPr>
      </w:pPr>
    </w:p>
    <w:p w14:paraId="54A4982B" w14:textId="77777777" w:rsidR="00A16E46" w:rsidRPr="00A16E46" w:rsidRDefault="00A16E46" w:rsidP="00A16E46">
      <w:pPr>
        <w:pStyle w:val="ListParagraph"/>
        <w:rPr>
          <w:rFonts w:ascii="Open Sans" w:hAnsi="Open Sans" w:cs="Open Sans"/>
          <w:sz w:val="20"/>
          <w:szCs w:val="20"/>
        </w:rPr>
      </w:pPr>
    </w:p>
    <w:p w14:paraId="496E85EF" w14:textId="77777777" w:rsidR="009905A2" w:rsidRDefault="009905A2" w:rsidP="009905A2">
      <w:pPr>
        <w:pStyle w:val="ListParagraph"/>
        <w:numPr>
          <w:ilvl w:val="0"/>
          <w:numId w:val="2"/>
        </w:numPr>
        <w:rPr>
          <w:rFonts w:ascii="Open Sans" w:hAnsi="Open Sans" w:cs="Open Sans"/>
          <w:sz w:val="20"/>
          <w:szCs w:val="20"/>
        </w:rPr>
      </w:pPr>
      <w:r w:rsidRPr="00A16E46">
        <w:rPr>
          <w:rFonts w:ascii="Open Sans" w:hAnsi="Open Sans" w:cs="Open Sans"/>
          <w:sz w:val="20"/>
          <w:szCs w:val="20"/>
        </w:rPr>
        <w:t>How many iterations did you use?</w:t>
      </w:r>
    </w:p>
    <w:p w14:paraId="3014F346" w14:textId="77777777" w:rsidR="00A16E46" w:rsidRPr="00A16E46" w:rsidRDefault="00A16E46" w:rsidP="00A16E46">
      <w:pPr>
        <w:rPr>
          <w:rFonts w:ascii="Open Sans" w:hAnsi="Open Sans" w:cs="Open Sans"/>
          <w:sz w:val="20"/>
          <w:szCs w:val="20"/>
        </w:rPr>
      </w:pPr>
    </w:p>
    <w:p w14:paraId="2EC588EA" w14:textId="77777777" w:rsidR="009905A2" w:rsidRDefault="009905A2" w:rsidP="009905A2">
      <w:pPr>
        <w:pStyle w:val="ListParagraph"/>
        <w:numPr>
          <w:ilvl w:val="0"/>
          <w:numId w:val="2"/>
        </w:numPr>
        <w:rPr>
          <w:rFonts w:ascii="Open Sans" w:hAnsi="Open Sans" w:cs="Open Sans"/>
          <w:sz w:val="20"/>
          <w:szCs w:val="20"/>
        </w:rPr>
      </w:pPr>
      <w:r w:rsidRPr="00A16E46">
        <w:rPr>
          <w:rFonts w:ascii="Open Sans" w:hAnsi="Open Sans" w:cs="Open Sans"/>
          <w:sz w:val="20"/>
          <w:szCs w:val="20"/>
        </w:rPr>
        <w:lastRenderedPageBreak/>
        <w:t>How many equivalent iterations (subsets x iterations)</w:t>
      </w:r>
      <w:r w:rsidR="00D46938" w:rsidRPr="00A16E46">
        <w:rPr>
          <w:rFonts w:ascii="Open Sans" w:hAnsi="Open Sans" w:cs="Open Sans"/>
          <w:sz w:val="20"/>
          <w:szCs w:val="20"/>
        </w:rPr>
        <w:t xml:space="preserve"> did you use?</w:t>
      </w:r>
    </w:p>
    <w:p w14:paraId="6B225398" w14:textId="77777777" w:rsidR="00A16E46" w:rsidRPr="00A16E46" w:rsidRDefault="00A16E46" w:rsidP="00A16E46">
      <w:pPr>
        <w:pStyle w:val="ListParagraph"/>
        <w:rPr>
          <w:rFonts w:ascii="Open Sans" w:hAnsi="Open Sans" w:cs="Open Sans"/>
          <w:sz w:val="20"/>
          <w:szCs w:val="20"/>
        </w:rPr>
      </w:pPr>
    </w:p>
    <w:p w14:paraId="1EEDDF37" w14:textId="77777777" w:rsidR="00A16E46" w:rsidRPr="00A16E46" w:rsidRDefault="00A16E46" w:rsidP="00A16E46">
      <w:pPr>
        <w:pStyle w:val="ListParagraph"/>
        <w:rPr>
          <w:rFonts w:ascii="Open Sans" w:hAnsi="Open Sans" w:cs="Open Sans"/>
          <w:sz w:val="20"/>
          <w:szCs w:val="20"/>
        </w:rPr>
      </w:pPr>
    </w:p>
    <w:p w14:paraId="2698F129" w14:textId="77777777" w:rsidR="009905A2" w:rsidRDefault="00D46938" w:rsidP="009905A2">
      <w:pPr>
        <w:pStyle w:val="ListParagraph"/>
        <w:numPr>
          <w:ilvl w:val="0"/>
          <w:numId w:val="2"/>
        </w:numPr>
        <w:rPr>
          <w:rFonts w:ascii="Open Sans" w:hAnsi="Open Sans" w:cs="Open Sans"/>
          <w:sz w:val="20"/>
          <w:szCs w:val="20"/>
        </w:rPr>
      </w:pPr>
      <w:r w:rsidRPr="00A16E46">
        <w:rPr>
          <w:rFonts w:ascii="Open Sans" w:hAnsi="Open Sans" w:cs="Open Sans"/>
          <w:sz w:val="20"/>
          <w:szCs w:val="20"/>
        </w:rPr>
        <w:t>What is your voxel size?</w:t>
      </w:r>
    </w:p>
    <w:p w14:paraId="546883DD" w14:textId="77777777" w:rsidR="00A16E46" w:rsidRPr="00A16E46" w:rsidRDefault="00A16E46" w:rsidP="00A16E46">
      <w:pPr>
        <w:pStyle w:val="ListParagraph"/>
        <w:rPr>
          <w:rFonts w:ascii="Open Sans" w:hAnsi="Open Sans" w:cs="Open Sans"/>
          <w:sz w:val="20"/>
          <w:szCs w:val="20"/>
        </w:rPr>
      </w:pPr>
    </w:p>
    <w:p w14:paraId="4897AA8C" w14:textId="77777777" w:rsidR="0031310E" w:rsidRPr="00A16E46" w:rsidRDefault="00D46938" w:rsidP="00A16E46">
      <w:pPr>
        <w:pStyle w:val="ListParagraph"/>
        <w:numPr>
          <w:ilvl w:val="0"/>
          <w:numId w:val="2"/>
        </w:numPr>
        <w:rPr>
          <w:rFonts w:ascii="Open Sans" w:hAnsi="Open Sans" w:cs="Open Sans"/>
        </w:rPr>
      </w:pPr>
      <w:r w:rsidRPr="00A16E46">
        <w:rPr>
          <w:rFonts w:ascii="Open Sans" w:hAnsi="Open Sans" w:cs="Open Sans"/>
          <w:sz w:val="20"/>
          <w:szCs w:val="20"/>
        </w:rPr>
        <w:t>What standard imaging corrections did you use (i.e., uniformity, decay correction)?</w:t>
      </w:r>
    </w:p>
    <w:sectPr w:rsidR="0031310E" w:rsidRPr="00A16E46" w:rsidSect="00A16E4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3B60D" w14:textId="77777777" w:rsidR="00AB6162" w:rsidRDefault="00AB6162" w:rsidP="00AB6162">
      <w:pPr>
        <w:spacing w:after="0" w:line="240" w:lineRule="auto"/>
      </w:pPr>
      <w:r>
        <w:separator/>
      </w:r>
    </w:p>
  </w:endnote>
  <w:endnote w:type="continuationSeparator" w:id="0">
    <w:p w14:paraId="254FBE07" w14:textId="77777777" w:rsidR="00AB6162" w:rsidRDefault="00AB6162" w:rsidP="00AB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7466E" w14:textId="77777777" w:rsidR="00AB6162" w:rsidRDefault="00AB6162" w:rsidP="00AB6162">
      <w:pPr>
        <w:spacing w:after="0" w:line="240" w:lineRule="auto"/>
      </w:pPr>
      <w:r>
        <w:separator/>
      </w:r>
    </w:p>
  </w:footnote>
  <w:footnote w:type="continuationSeparator" w:id="0">
    <w:p w14:paraId="7540347C" w14:textId="77777777" w:rsidR="00AB6162" w:rsidRDefault="00AB6162" w:rsidP="00AB61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E4724"/>
    <w:multiLevelType w:val="hybridMultilevel"/>
    <w:tmpl w:val="631241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3D6746"/>
    <w:multiLevelType w:val="multilevel"/>
    <w:tmpl w:val="F1A4A60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4DA862FC"/>
    <w:multiLevelType w:val="hybridMultilevel"/>
    <w:tmpl w:val="8AC4EDD8"/>
    <w:lvl w:ilvl="0" w:tplc="F5705BA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10E"/>
    <w:rsid w:val="000A0B3D"/>
    <w:rsid w:val="000C59FB"/>
    <w:rsid w:val="001741BE"/>
    <w:rsid w:val="002A6C0E"/>
    <w:rsid w:val="0031310E"/>
    <w:rsid w:val="0032186D"/>
    <w:rsid w:val="00325A99"/>
    <w:rsid w:val="003B22E4"/>
    <w:rsid w:val="005A591B"/>
    <w:rsid w:val="005E676C"/>
    <w:rsid w:val="00675736"/>
    <w:rsid w:val="00737C74"/>
    <w:rsid w:val="008C0778"/>
    <w:rsid w:val="009274B0"/>
    <w:rsid w:val="009905A2"/>
    <w:rsid w:val="00A16E46"/>
    <w:rsid w:val="00A83AB9"/>
    <w:rsid w:val="00AB6162"/>
    <w:rsid w:val="00B17D9C"/>
    <w:rsid w:val="00D45F4F"/>
    <w:rsid w:val="00D46938"/>
    <w:rsid w:val="00E05090"/>
    <w:rsid w:val="00F33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1FA111"/>
  <w15:chartTrackingRefBased/>
  <w15:docId w15:val="{FD2F4161-C758-426A-A0B1-44E48368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10E"/>
    <w:pPr>
      <w:ind w:left="720"/>
      <w:contextualSpacing/>
    </w:pPr>
  </w:style>
  <w:style w:type="character" w:styleId="CommentReference">
    <w:name w:val="annotation reference"/>
    <w:basedOn w:val="DefaultParagraphFont"/>
    <w:uiPriority w:val="99"/>
    <w:semiHidden/>
    <w:unhideWhenUsed/>
    <w:rsid w:val="00A16E46"/>
    <w:rPr>
      <w:sz w:val="16"/>
      <w:szCs w:val="16"/>
    </w:rPr>
  </w:style>
  <w:style w:type="paragraph" w:styleId="CommentText">
    <w:name w:val="annotation text"/>
    <w:basedOn w:val="Normal"/>
    <w:link w:val="CommentTextChar"/>
    <w:uiPriority w:val="99"/>
    <w:semiHidden/>
    <w:unhideWhenUsed/>
    <w:rsid w:val="00A16E46"/>
    <w:pPr>
      <w:spacing w:after="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semiHidden/>
    <w:rsid w:val="00A16E46"/>
    <w:rPr>
      <w:rFonts w:eastAsiaTheme="minorEastAsia"/>
      <w:sz w:val="20"/>
      <w:szCs w:val="20"/>
      <w:lang w:eastAsia="zh-CN"/>
    </w:rPr>
  </w:style>
  <w:style w:type="paragraph" w:styleId="BalloonText">
    <w:name w:val="Balloon Text"/>
    <w:basedOn w:val="Normal"/>
    <w:link w:val="BalloonTextChar"/>
    <w:uiPriority w:val="99"/>
    <w:semiHidden/>
    <w:unhideWhenUsed/>
    <w:rsid w:val="00A16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F44E4DE8971B4E881369E059375ABA" ma:contentTypeVersion="15" ma:contentTypeDescription="Create a new document." ma:contentTypeScope="" ma:versionID="78cf1f5ec1b1bb53702d0d62c4789f56">
  <xsd:schema xmlns:xsd="http://www.w3.org/2001/XMLSchema" xmlns:xs="http://www.w3.org/2001/XMLSchema" xmlns:p="http://schemas.microsoft.com/office/2006/metadata/properties" xmlns:ns1="http://schemas.microsoft.com/sharepoint/v3" xmlns:ns3="772a4fdc-fdb2-4b6e-828b-e8e8d43bf87f" xmlns:ns4="4fded176-df31-4d3e-8ede-e9b2acaeb769" targetNamespace="http://schemas.microsoft.com/office/2006/metadata/properties" ma:root="true" ma:fieldsID="00fb881e53562726b2ebc6eb23fb6522" ns1:_="" ns3:_="" ns4:_="">
    <xsd:import namespace="http://schemas.microsoft.com/sharepoint/v3"/>
    <xsd:import namespace="772a4fdc-fdb2-4b6e-828b-e8e8d43bf87f"/>
    <xsd:import namespace="4fded176-df31-4d3e-8ede-e9b2acaeb7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2a4fdc-fdb2-4b6e-828b-e8e8d43bf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ded176-df31-4d3e-8ede-e9b2acaeb76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0D2DEDB-6C8C-4E71-88A9-4EE8640F9925}">
  <ds:schemaRefs>
    <ds:schemaRef ds:uri="http://schemas.microsoft.com/sharepoint/v3/contenttype/forms"/>
  </ds:schemaRefs>
</ds:datastoreItem>
</file>

<file path=customXml/itemProps2.xml><?xml version="1.0" encoding="utf-8"?>
<ds:datastoreItem xmlns:ds="http://schemas.openxmlformats.org/officeDocument/2006/customXml" ds:itemID="{F330DCE5-B280-4DE4-838E-CF50675E8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2a4fdc-fdb2-4b6e-828b-e8e8d43bf87f"/>
    <ds:schemaRef ds:uri="4fded176-df31-4d3e-8ede-e9b2acaeb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084F74-54BF-416A-BC63-0A4A040BB83B}">
  <ds:schemaRefs>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schemas.microsoft.com/office/2006/documentManagement/types"/>
    <ds:schemaRef ds:uri="4fded176-df31-4d3e-8ede-e9b2acaeb769"/>
    <ds:schemaRef ds:uri="http://purl.org/dc/elements/1.1/"/>
    <ds:schemaRef ds:uri="772a4fdc-fdb2-4b6e-828b-e8e8d43bf87f"/>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Baptist Health South Florida</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Alvarez</dc:creator>
  <cp:keywords/>
  <dc:description/>
  <cp:lastModifiedBy>Diane Alvarez</cp:lastModifiedBy>
  <cp:revision>3</cp:revision>
  <dcterms:created xsi:type="dcterms:W3CDTF">2022-02-18T21:21:00Z</dcterms:created>
  <dcterms:modified xsi:type="dcterms:W3CDTF">2022-02-21T17:23:00Z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49eed4-eab1-474c-b8d4-c6df2e25b1c3_Enabled">
    <vt:lpwstr>true</vt:lpwstr>
  </property>
  <property fmtid="{D5CDD505-2E9C-101B-9397-08002B2CF9AE}" pid="3" name="MSIP_Label_2a49eed4-eab1-474c-b8d4-c6df2e25b1c3_SetDate">
    <vt:lpwstr>2022-02-11T17:41:12Z</vt:lpwstr>
  </property>
  <property fmtid="{D5CDD505-2E9C-101B-9397-08002B2CF9AE}" pid="4" name="MSIP_Label_2a49eed4-eab1-474c-b8d4-c6df2e25b1c3_Method">
    <vt:lpwstr>Standard</vt:lpwstr>
  </property>
  <property fmtid="{D5CDD505-2E9C-101B-9397-08002B2CF9AE}" pid="5" name="MSIP_Label_2a49eed4-eab1-474c-b8d4-c6df2e25b1c3_Name">
    <vt:lpwstr>Private</vt:lpwstr>
  </property>
  <property fmtid="{D5CDD505-2E9C-101B-9397-08002B2CF9AE}" pid="6" name="MSIP_Label_2a49eed4-eab1-474c-b8d4-c6df2e25b1c3_SiteId">
    <vt:lpwstr>3783f793-19c8-4928-99c4-8d1861e6cc1f</vt:lpwstr>
  </property>
  <property fmtid="{D5CDD505-2E9C-101B-9397-08002B2CF9AE}" pid="7" name="MSIP_Label_2a49eed4-eab1-474c-b8d4-c6df2e25b1c3_ActionId">
    <vt:lpwstr>8bf6ef56-ab88-4ab0-9f50-00008459b3a3</vt:lpwstr>
  </property>
  <property fmtid="{D5CDD505-2E9C-101B-9397-08002B2CF9AE}" pid="8" name="MSIP_Label_2a49eed4-eab1-474c-b8d4-c6df2e25b1c3_ContentBits">
    <vt:lpwstr>0</vt:lpwstr>
  </property>
  <property fmtid="{D5CDD505-2E9C-101B-9397-08002B2CF9AE}" pid="9" name="ContentTypeId">
    <vt:lpwstr>0x01010009F44E4DE8971B4E881369E059375ABA</vt:lpwstr>
  </property>
  <property fmtid="{D5CDD505-2E9C-101B-9397-08002B2CF9AE}" pid="10" name="_AdHocReviewCycleID">
    <vt:i4>-711386418</vt:i4>
  </property>
  <property fmtid="{D5CDD505-2E9C-101B-9397-08002B2CF9AE}" pid="11" name="_NewReviewCycle">
    <vt:lpwstr/>
  </property>
  <property fmtid="{D5CDD505-2E9C-101B-9397-08002B2CF9AE}" pid="12" name="_EmailSubject">
    <vt:lpwstr>FW: [External] revised SIRPRISE doc</vt:lpwstr>
  </property>
  <property fmtid="{D5CDD505-2E9C-101B-9397-08002B2CF9AE}" pid="13" name="_AuthorEmail">
    <vt:lpwstr>DianeAl@baptisthealth.net</vt:lpwstr>
  </property>
  <property fmtid="{D5CDD505-2E9C-101B-9397-08002B2CF9AE}" pid="14" name="_AuthorEmailDisplayName">
    <vt:lpwstr>Diane Alvarez</vt:lpwstr>
  </property>
</Properties>
</file>