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330"/>
        <w:gridCol w:w="6096"/>
      </w:tblGrid>
      <w:tr w:rsidR="00E42000" w14:paraId="47323079" w14:textId="77777777" w:rsidTr="001F7C07">
        <w:trPr>
          <w:trHeight w:val="61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5EB6D" w14:textId="77777777" w:rsidR="00E42000" w:rsidRDefault="001464D9">
            <w:pPr>
              <w:pStyle w:val="BodyA"/>
            </w:pPr>
            <w:r>
              <w:rPr>
                <w:b/>
                <w:bCs/>
              </w:rPr>
              <w:t>Reported by (Name):</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5B374" w14:textId="1316E79F" w:rsidR="00E42000" w:rsidRDefault="00906B39">
            <w:pPr>
              <w:pStyle w:val="BodyA"/>
            </w:pPr>
            <w:r>
              <w:rPr>
                <w:b/>
                <w:bCs/>
              </w:rPr>
              <w:t>Cynthia McCollough</w:t>
            </w:r>
            <w:r w:rsidR="001464D9">
              <w:rPr>
                <w:b/>
                <w:bCs/>
              </w:rPr>
              <w:t>, Ph.D.</w:t>
            </w:r>
          </w:p>
        </w:tc>
      </w:tr>
      <w:tr w:rsidR="00E42000" w14:paraId="48BC4092" w14:textId="77777777" w:rsidTr="001F7C07">
        <w:trPr>
          <w:trHeight w:val="61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68CC" w14:textId="77777777" w:rsidR="00E42000" w:rsidRDefault="001464D9">
            <w:pPr>
              <w:pStyle w:val="BodyA"/>
            </w:pPr>
            <w:r>
              <w:rPr>
                <w:b/>
                <w:bCs/>
              </w:rPr>
              <w:t xml:space="preserve">Organization: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347F4" w14:textId="258BD610" w:rsidR="00E42000" w:rsidRDefault="001464D9">
            <w:pPr>
              <w:pStyle w:val="BodyA"/>
            </w:pPr>
            <w:r>
              <w:rPr>
                <w:b/>
                <w:bCs/>
              </w:rPr>
              <w:t xml:space="preserve">International </w:t>
            </w:r>
            <w:proofErr w:type="spellStart"/>
            <w:r>
              <w:rPr>
                <w:b/>
                <w:bCs/>
              </w:rPr>
              <w:t>Electrotechnical</w:t>
            </w:r>
            <w:proofErr w:type="spellEnd"/>
            <w:r>
              <w:rPr>
                <w:b/>
                <w:bCs/>
              </w:rPr>
              <w:t xml:space="preserve"> Commission</w:t>
            </w:r>
          </w:p>
        </w:tc>
      </w:tr>
      <w:tr w:rsidR="00E42000" w14:paraId="0C21BD17" w14:textId="77777777" w:rsidTr="001F7C07">
        <w:trPr>
          <w:trHeight w:val="90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EE36" w14:textId="77777777" w:rsidR="00E42000" w:rsidRDefault="001464D9">
            <w:pPr>
              <w:pStyle w:val="BodyA"/>
            </w:pPr>
            <w:r>
              <w:rPr>
                <w:b/>
                <w:bCs/>
              </w:rPr>
              <w:t>Position Title:</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70EEB" w14:textId="77777777" w:rsidR="0067421B" w:rsidRDefault="0067421B" w:rsidP="0067421B">
            <w:pPr>
              <w:pStyle w:val="BodyA"/>
              <w:rPr>
                <w:b/>
                <w:bCs/>
              </w:rPr>
            </w:pPr>
            <w:r>
              <w:rPr>
                <w:b/>
                <w:bCs/>
              </w:rPr>
              <w:t>Member</w:t>
            </w:r>
            <w:r w:rsidR="001464D9">
              <w:rPr>
                <w:b/>
                <w:bCs/>
              </w:rPr>
              <w:t xml:space="preserve">, </w:t>
            </w:r>
            <w:r>
              <w:rPr>
                <w:b/>
                <w:bCs/>
              </w:rPr>
              <w:t>IEC 62B MT30 and PT62985</w:t>
            </w:r>
          </w:p>
          <w:p w14:paraId="767E0705" w14:textId="77777777" w:rsidR="00E42000" w:rsidRDefault="0067421B" w:rsidP="0067421B">
            <w:pPr>
              <w:pStyle w:val="BodyA"/>
              <w:rPr>
                <w:b/>
                <w:bCs/>
              </w:rPr>
            </w:pPr>
            <w:r>
              <w:rPr>
                <w:b/>
                <w:bCs/>
              </w:rPr>
              <w:t>Member</w:t>
            </w:r>
            <w:r w:rsidR="001464D9">
              <w:rPr>
                <w:b/>
                <w:bCs/>
              </w:rPr>
              <w:t>, US TAG</w:t>
            </w:r>
          </w:p>
          <w:p w14:paraId="73909143" w14:textId="460F978C" w:rsidR="0067421B" w:rsidRDefault="0067421B" w:rsidP="0067421B">
            <w:pPr>
              <w:pStyle w:val="BodyA"/>
            </w:pPr>
            <w:r>
              <w:rPr>
                <w:b/>
                <w:bCs/>
              </w:rPr>
              <w:t>Liaison, IEC</w:t>
            </w:r>
          </w:p>
        </w:tc>
      </w:tr>
      <w:tr w:rsidR="00E42000" w14:paraId="18210237" w14:textId="77777777" w:rsidTr="001F7C07">
        <w:trPr>
          <w:trHeight w:val="61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FD7AD" w14:textId="77777777" w:rsidR="00E42000" w:rsidRDefault="001464D9">
            <w:pPr>
              <w:pStyle w:val="BodyA"/>
            </w:pPr>
            <w:r>
              <w:rPr>
                <w:b/>
                <w:bCs/>
              </w:rPr>
              <w:t>Activity:</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D264D" w14:textId="71599155" w:rsidR="0067421B" w:rsidRDefault="001464D9" w:rsidP="0067421B">
            <w:pPr>
              <w:pStyle w:val="BodyA"/>
              <w:rPr>
                <w:b/>
                <w:bCs/>
              </w:rPr>
            </w:pPr>
            <w:r>
              <w:rPr>
                <w:b/>
                <w:bCs/>
              </w:rPr>
              <w:t>Meetings of</w:t>
            </w:r>
            <w:r w:rsidR="00BF0CAC">
              <w:rPr>
                <w:b/>
                <w:bCs/>
              </w:rPr>
              <w:t xml:space="preserve"> </w:t>
            </w:r>
            <w:r w:rsidR="0067421B">
              <w:rPr>
                <w:b/>
                <w:bCs/>
              </w:rPr>
              <w:t xml:space="preserve">IEC 62B MT30 </w:t>
            </w:r>
            <w:r w:rsidR="0067421B">
              <w:rPr>
                <w:b/>
                <w:bCs/>
              </w:rPr>
              <w:t xml:space="preserve">(CT Maintenance team) </w:t>
            </w:r>
            <w:r w:rsidR="0067421B">
              <w:rPr>
                <w:b/>
                <w:bCs/>
              </w:rPr>
              <w:t>and PT62985</w:t>
            </w:r>
            <w:r w:rsidR="0067421B">
              <w:rPr>
                <w:b/>
                <w:bCs/>
              </w:rPr>
              <w:t xml:space="preserve"> (Project team for new SSDE standard)</w:t>
            </w:r>
          </w:p>
          <w:p w14:paraId="48E1C3CA" w14:textId="268DCF0E" w:rsidR="00E42000" w:rsidRDefault="00E42000" w:rsidP="00550715">
            <w:pPr>
              <w:pStyle w:val="BodyA"/>
            </w:pPr>
          </w:p>
        </w:tc>
      </w:tr>
      <w:tr w:rsidR="00E42000" w14:paraId="3BDBB328" w14:textId="77777777" w:rsidTr="001F7C07">
        <w:trPr>
          <w:trHeight w:val="61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A5B0" w14:textId="77777777" w:rsidR="00E42000" w:rsidRDefault="001464D9">
            <w:pPr>
              <w:pStyle w:val="BodyA"/>
            </w:pPr>
            <w:r>
              <w:rPr>
                <w:b/>
                <w:bCs/>
              </w:rPr>
              <w:t>Meeting Dates: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72322" w14:textId="1B193864" w:rsidR="00E42000" w:rsidRDefault="0067421B">
            <w:pPr>
              <w:pStyle w:val="BodyA"/>
            </w:pPr>
            <w:r>
              <w:rPr>
                <w:b/>
                <w:bCs/>
              </w:rPr>
              <w:t>March 13-16, 2018</w:t>
            </w:r>
          </w:p>
        </w:tc>
      </w:tr>
      <w:tr w:rsidR="00E42000" w14:paraId="13AE7CAE" w14:textId="77777777" w:rsidTr="001F7C07">
        <w:trPr>
          <w:trHeight w:val="61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4DD45" w14:textId="77777777" w:rsidR="00E42000" w:rsidRDefault="001464D9">
            <w:pPr>
              <w:pStyle w:val="BodyA"/>
            </w:pPr>
            <w:r>
              <w:rPr>
                <w:b/>
                <w:bCs/>
              </w:rPr>
              <w:t>Meeting Location:</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994CD" w14:textId="103F3B33" w:rsidR="00E42000" w:rsidRDefault="0067421B">
            <w:pPr>
              <w:pStyle w:val="BodyA"/>
            </w:pPr>
            <w:r>
              <w:rPr>
                <w:b/>
                <w:bCs/>
              </w:rPr>
              <w:t>Chengdu, China</w:t>
            </w:r>
          </w:p>
        </w:tc>
      </w:tr>
      <w:tr w:rsidR="00E42000" w14:paraId="56DA3CDE" w14:textId="77777777" w:rsidTr="001F7C07">
        <w:trPr>
          <w:trHeight w:val="61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CA99" w14:textId="77777777" w:rsidR="00E42000" w:rsidRDefault="001464D9">
            <w:pPr>
              <w:pStyle w:val="BodyA"/>
            </w:pPr>
            <w:r>
              <w:rPr>
                <w:b/>
                <w:bCs/>
              </w:rPr>
              <w:t>Payment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60995" w14:textId="3B0BF27F" w:rsidR="00E42000" w:rsidRDefault="006142B9">
            <w:pPr>
              <w:pStyle w:val="BodyA"/>
            </w:pPr>
            <w:r>
              <w:rPr>
                <w:b/>
                <w:bCs/>
              </w:rPr>
              <w:t xml:space="preserve">Payment submitted </w:t>
            </w:r>
            <w:r w:rsidR="00166E90">
              <w:rPr>
                <w:b/>
                <w:bCs/>
              </w:rPr>
              <w:t>and received</w:t>
            </w:r>
          </w:p>
        </w:tc>
      </w:tr>
      <w:tr w:rsidR="00E42000" w14:paraId="4AE38058" w14:textId="77777777" w:rsidTr="001F7C07">
        <w:trPr>
          <w:trHeight w:val="91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0325" w14:textId="77777777" w:rsidR="00E42000" w:rsidRDefault="001464D9">
            <w:pPr>
              <w:pStyle w:val="BodyA"/>
            </w:pPr>
            <w:r>
              <w:rPr>
                <w:b/>
                <w:bCs/>
              </w:rPr>
              <w:t>Reasons for Attending or not Attending</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5B89" w14:textId="461288B6" w:rsidR="00E42000" w:rsidRDefault="001464D9" w:rsidP="00166E90">
            <w:pPr>
              <w:pStyle w:val="BodyA"/>
            </w:pPr>
            <w:r>
              <w:rPr>
                <w:b/>
                <w:bCs/>
              </w:rPr>
              <w:t>Attended</w:t>
            </w:r>
            <w:r w:rsidR="00550715">
              <w:rPr>
                <w:b/>
                <w:bCs/>
              </w:rPr>
              <w:t xml:space="preserve"> as </w:t>
            </w:r>
            <w:r w:rsidR="00166E90">
              <w:rPr>
                <w:b/>
                <w:bCs/>
              </w:rPr>
              <w:t>member of MT and PT</w:t>
            </w:r>
          </w:p>
        </w:tc>
      </w:tr>
      <w:tr w:rsidR="00E42000" w14:paraId="51C6193A" w14:textId="77777777" w:rsidTr="001F7C07">
        <w:trPr>
          <w:trHeight w:val="91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F8730" w14:textId="77777777" w:rsidR="00E42000" w:rsidRDefault="001464D9">
            <w:pPr>
              <w:pStyle w:val="BodyA"/>
            </w:pPr>
            <w:r>
              <w:rPr>
                <w:b/>
                <w:bCs/>
              </w:rPr>
              <w:t>Issues from Previous Meetings or Year:</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0067" w14:textId="6CCFB138" w:rsidR="00E42000" w:rsidRDefault="00166E90">
            <w:pPr>
              <w:pStyle w:val="BodyA"/>
            </w:pPr>
            <w:r>
              <w:rPr>
                <w:b/>
                <w:bCs/>
              </w:rPr>
              <w:t>At our prior meeting (Fall 2017, Sweden)</w:t>
            </w:r>
            <w:r w:rsidR="003040C9">
              <w:rPr>
                <w:b/>
                <w:bCs/>
              </w:rPr>
              <w:t>, we completed the revised acceptance testing and constancy testing standard for CT, and the new SSDE standard. The committee drafts were sent for vote and comment. In March, we were to review the comments and finalize the draft standards.</w:t>
            </w:r>
          </w:p>
        </w:tc>
      </w:tr>
      <w:tr w:rsidR="00E42000" w14:paraId="0F9967EB" w14:textId="77777777" w:rsidTr="001F7C07">
        <w:trPr>
          <w:trHeight w:val="121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2AD8C" w14:textId="77777777" w:rsidR="00E42000" w:rsidRDefault="001464D9">
            <w:pPr>
              <w:pStyle w:val="BodyA"/>
            </w:pPr>
            <w:r>
              <w:rPr>
                <w:b/>
                <w:bCs/>
              </w:rPr>
              <w:t>General Description of Activities of the Organization and/or Meeting:</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8A7C7" w14:textId="13E98C76" w:rsidR="00E42000" w:rsidRDefault="003040C9">
            <w:pPr>
              <w:pStyle w:val="BodyA"/>
            </w:pPr>
            <w:r>
              <w:rPr>
                <w:b/>
                <w:bCs/>
              </w:rPr>
              <w:t>We received the comments from the member countries and reviewed them one by one, making updates to the standards as appropriate. In the end, we completed the documents, which will be sent to the central office for translation and issuance as a Final Draft International Standard. At that point, only editorial changes are allowed. Thus, we are done with these standards now.</w:t>
            </w:r>
          </w:p>
        </w:tc>
      </w:tr>
      <w:tr w:rsidR="00E42000" w14:paraId="3C0AACAF" w14:textId="77777777" w:rsidTr="001F7C07">
        <w:trPr>
          <w:trHeight w:val="61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4680F" w14:textId="77777777" w:rsidR="00E42000" w:rsidRDefault="001464D9">
            <w:pPr>
              <w:pStyle w:val="BodyA"/>
            </w:pPr>
            <w:r>
              <w:rPr>
                <w:b/>
                <w:bCs/>
              </w:rPr>
              <w:t>Issues for AAPM:</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8B813" w14:textId="0F07B8E0" w:rsidR="00E42000" w:rsidRDefault="003040C9">
            <w:pPr>
              <w:pStyle w:val="BodyA"/>
            </w:pPr>
            <w:r>
              <w:rPr>
                <w:b/>
                <w:bCs/>
              </w:rPr>
              <w:t>The AAPM should be proud that a dose metric that they developed is n</w:t>
            </w:r>
            <w:r w:rsidR="001F7C07">
              <w:rPr>
                <w:b/>
                <w:bCs/>
              </w:rPr>
              <w:t>ow set to be an international standard!</w:t>
            </w:r>
          </w:p>
        </w:tc>
      </w:tr>
      <w:tr w:rsidR="00E42000" w14:paraId="576A4D2A" w14:textId="77777777" w:rsidTr="001F7C07">
        <w:trPr>
          <w:trHeight w:val="610"/>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F921D" w14:textId="77777777" w:rsidR="00E42000" w:rsidRDefault="001464D9">
            <w:pPr>
              <w:pStyle w:val="BodyA"/>
            </w:pPr>
            <w:r>
              <w:rPr>
                <w:b/>
                <w:bCs/>
              </w:rPr>
              <w:t>Budget Request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52287" w14:textId="4892DF68" w:rsidR="00E42000" w:rsidRDefault="001F7C07" w:rsidP="001F7C07">
            <w:pPr>
              <w:pStyle w:val="BodyA"/>
            </w:pPr>
            <w:r>
              <w:rPr>
                <w:b/>
                <w:bCs/>
              </w:rPr>
              <w:t>Budget is from the WGIEC.</w:t>
            </w:r>
          </w:p>
        </w:tc>
      </w:tr>
    </w:tbl>
    <w:p w14:paraId="361B68F0" w14:textId="1795FCA8" w:rsidR="00550715" w:rsidRDefault="00550715" w:rsidP="001F7C07">
      <w:pPr>
        <w:rPr>
          <w:b/>
          <w:sz w:val="22"/>
        </w:rPr>
      </w:pPr>
      <w:bookmarkStart w:id="0" w:name="_GoBack"/>
      <w:bookmarkEnd w:id="0"/>
    </w:p>
    <w:sectPr w:rsidR="0055071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99609" w14:textId="77777777" w:rsidR="00000B49" w:rsidRDefault="00000B49">
      <w:r>
        <w:separator/>
      </w:r>
    </w:p>
  </w:endnote>
  <w:endnote w:type="continuationSeparator" w:id="0">
    <w:p w14:paraId="65873F54" w14:textId="77777777" w:rsidR="00000B49" w:rsidRDefault="0000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 Light">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003EE" w14:textId="77777777" w:rsidR="00E42000" w:rsidRDefault="001464D9">
    <w:pPr>
      <w:pStyle w:val="BodyA"/>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1F7C07">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F035" w14:textId="77777777" w:rsidR="00000B49" w:rsidRDefault="00000B49">
      <w:r>
        <w:separator/>
      </w:r>
    </w:p>
  </w:footnote>
  <w:footnote w:type="continuationSeparator" w:id="0">
    <w:p w14:paraId="46636051" w14:textId="77777777" w:rsidR="00000B49" w:rsidRDefault="0000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BAD0B" w14:textId="77777777" w:rsidR="00E42000" w:rsidRDefault="00E4200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389856"/>
    <w:lvl w:ilvl="0" w:tplc="838C2DD4">
      <w:start w:val="1"/>
      <w:numFmt w:val="upperLetter"/>
      <w:lvlText w:val="%1."/>
      <w:lvlJc w:val="left"/>
      <w:pPr>
        <w:ind w:left="289" w:hanging="289"/>
      </w:pPr>
      <w:rPr>
        <w:rFonts w:ascii="Arial" w:eastAsia="Arial Unicode MS" w:hAnsi="Arial" w:hint="default"/>
        <w:b w:val="0"/>
        <w:color w:val="000000"/>
        <w:sz w:val="22"/>
        <w:szCs w:val="22"/>
      </w:rPr>
    </w:lvl>
    <w:lvl w:ilvl="1" w:tplc="67EADB7E">
      <w:start w:val="1"/>
      <w:numFmt w:val="upperLetter"/>
      <w:lvlText w:val="%2."/>
      <w:lvlJc w:val="left"/>
      <w:pPr>
        <w:ind w:left="1289" w:hanging="289"/>
      </w:pPr>
      <w:rPr>
        <w:rFonts w:ascii="Arial" w:eastAsia="Arial Unicode MS" w:hAnsi="Arial" w:hint="default"/>
        <w:b w:val="0"/>
        <w:color w:val="000000"/>
        <w:sz w:val="22"/>
        <w:szCs w:val="22"/>
      </w:rPr>
    </w:lvl>
    <w:lvl w:ilvl="2" w:tplc="2DE03B9E">
      <w:start w:val="1"/>
      <w:numFmt w:val="upperLetter"/>
      <w:lvlText w:val="%3."/>
      <w:lvlJc w:val="left"/>
      <w:pPr>
        <w:ind w:left="2289" w:hanging="289"/>
      </w:pPr>
      <w:rPr>
        <w:rFonts w:ascii="Arial" w:eastAsia="Arial" w:hAnsi="Arial" w:hint="default"/>
        <w:b w:val="0"/>
        <w:color w:val="000000"/>
      </w:rPr>
    </w:lvl>
    <w:lvl w:ilvl="3" w:tplc="69C89F0A">
      <w:start w:val="1"/>
      <w:numFmt w:val="upperLetter"/>
      <w:lvlText w:val="%4."/>
      <w:lvlJc w:val="left"/>
      <w:pPr>
        <w:ind w:left="3289" w:hanging="289"/>
      </w:pPr>
      <w:rPr>
        <w:rFonts w:ascii="Arial" w:eastAsia="Arial" w:hAnsi="Arial" w:hint="default"/>
        <w:b w:val="0"/>
        <w:color w:val="000000"/>
      </w:rPr>
    </w:lvl>
    <w:lvl w:ilvl="4" w:tplc="CB749578">
      <w:start w:val="1"/>
      <w:numFmt w:val="upperLetter"/>
      <w:lvlText w:val="%5."/>
      <w:lvlJc w:val="left"/>
      <w:pPr>
        <w:ind w:left="4289" w:hanging="289"/>
      </w:pPr>
      <w:rPr>
        <w:rFonts w:ascii="Arial" w:eastAsia="Arial" w:hAnsi="Arial" w:hint="default"/>
        <w:b w:val="0"/>
        <w:color w:val="000000"/>
      </w:rPr>
    </w:lvl>
    <w:lvl w:ilvl="5" w:tplc="8C32F16E">
      <w:start w:val="1"/>
      <w:numFmt w:val="upperLetter"/>
      <w:lvlText w:val="%6."/>
      <w:lvlJc w:val="left"/>
      <w:pPr>
        <w:ind w:left="5289" w:hanging="289"/>
      </w:pPr>
      <w:rPr>
        <w:rFonts w:ascii="Arial" w:eastAsia="Arial" w:hAnsi="Arial" w:hint="default"/>
        <w:b w:val="0"/>
        <w:color w:val="000000"/>
      </w:rPr>
    </w:lvl>
    <w:lvl w:ilvl="6" w:tplc="9D26673E">
      <w:start w:val="1"/>
      <w:numFmt w:val="upperLetter"/>
      <w:lvlText w:val="%7."/>
      <w:lvlJc w:val="left"/>
      <w:pPr>
        <w:ind w:left="6289" w:hanging="289"/>
      </w:pPr>
      <w:rPr>
        <w:rFonts w:ascii="Arial" w:eastAsia="Arial" w:hAnsi="Arial" w:hint="default"/>
        <w:b w:val="0"/>
        <w:color w:val="000000"/>
      </w:rPr>
    </w:lvl>
    <w:lvl w:ilvl="7" w:tplc="1E94886E">
      <w:start w:val="1"/>
      <w:numFmt w:val="upperLetter"/>
      <w:lvlText w:val="%8."/>
      <w:lvlJc w:val="left"/>
      <w:pPr>
        <w:ind w:left="7289" w:hanging="289"/>
      </w:pPr>
      <w:rPr>
        <w:rFonts w:ascii="Arial" w:eastAsia="Arial" w:hAnsi="Arial" w:hint="default"/>
        <w:b w:val="0"/>
        <w:color w:val="000000"/>
      </w:rPr>
    </w:lvl>
    <w:lvl w:ilvl="8" w:tplc="5E429142">
      <w:start w:val="1"/>
      <w:numFmt w:val="upperLetter"/>
      <w:lvlText w:val="%9."/>
      <w:lvlJc w:val="left"/>
      <w:pPr>
        <w:ind w:left="8289" w:hanging="289"/>
      </w:pPr>
      <w:rPr>
        <w:rFonts w:ascii="Arial" w:eastAsia="Arial" w:hAnsi="Arial" w:hint="default"/>
        <w:b w:val="0"/>
        <w:color w:val="000000"/>
      </w:rPr>
    </w:lvl>
  </w:abstractNum>
  <w:abstractNum w:abstractNumId="1">
    <w:nsid w:val="002F26EE"/>
    <w:multiLevelType w:val="hybridMultilevel"/>
    <w:tmpl w:val="8850C7E0"/>
    <w:numStyleLink w:val="Dash"/>
  </w:abstractNum>
  <w:abstractNum w:abstractNumId="2">
    <w:nsid w:val="01820A5F"/>
    <w:multiLevelType w:val="hybridMultilevel"/>
    <w:tmpl w:val="22C8C88A"/>
    <w:styleLink w:val="NoteTaking"/>
    <w:lvl w:ilvl="0" w:tplc="E4923AB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F283DA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457041A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6852772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06C197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22ED86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114ECD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8E0C7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FF44827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nsid w:val="0F5E4785"/>
    <w:multiLevelType w:val="hybridMultilevel"/>
    <w:tmpl w:val="FCAC10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A6070A2"/>
    <w:multiLevelType w:val="hybridMultilevel"/>
    <w:tmpl w:val="22C8C88A"/>
    <w:numStyleLink w:val="NoteTaking"/>
  </w:abstractNum>
  <w:abstractNum w:abstractNumId="5">
    <w:nsid w:val="4F0F2F22"/>
    <w:multiLevelType w:val="hybridMultilevel"/>
    <w:tmpl w:val="1DE65738"/>
    <w:lvl w:ilvl="0" w:tplc="04090019">
      <w:start w:val="1"/>
      <w:numFmt w:val="lowerLetter"/>
      <w:lvlText w:val="%1."/>
      <w:lvlJc w:val="left"/>
      <w:pPr>
        <w:ind w:left="1505" w:hanging="360"/>
      </w:pPr>
    </w:lvl>
    <w:lvl w:ilvl="1" w:tplc="04090019">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
    <w:nsid w:val="53B21965"/>
    <w:multiLevelType w:val="hybridMultilevel"/>
    <w:tmpl w:val="E8F6D7BE"/>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5725001A"/>
    <w:multiLevelType w:val="hybridMultilevel"/>
    <w:tmpl w:val="1DE65738"/>
    <w:lvl w:ilvl="0" w:tplc="04090019">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8">
    <w:nsid w:val="5D23575F"/>
    <w:multiLevelType w:val="hybridMultilevel"/>
    <w:tmpl w:val="04390335"/>
    <w:lvl w:ilvl="0" w:tplc="477251C0">
      <w:start w:val="1"/>
      <w:numFmt w:val="decimal"/>
      <w:lvlText w:val="%1)"/>
      <w:lvlJc w:val="left"/>
      <w:pPr>
        <w:ind w:left="426" w:hanging="426"/>
      </w:pPr>
      <w:rPr>
        <w:rFonts w:ascii="Arial" w:eastAsia="Arial" w:hAnsi="Arial" w:hint="default"/>
        <w:b w:val="0"/>
        <w:color w:val="000000"/>
        <w:sz w:val="22"/>
        <w:szCs w:val="22"/>
      </w:rPr>
    </w:lvl>
    <w:lvl w:ilvl="1" w:tplc="8DF0BF0C">
      <w:start w:val="1"/>
      <w:numFmt w:val="lowerLetter"/>
      <w:lvlText w:val="%2."/>
      <w:lvlJc w:val="left"/>
      <w:pPr>
        <w:ind w:left="936" w:hanging="216"/>
      </w:pPr>
      <w:rPr>
        <w:rFonts w:ascii="Arial" w:eastAsia="Arial" w:hAnsi="Arial" w:hint="default"/>
        <w:b w:val="0"/>
        <w:color w:val="000000"/>
      </w:rPr>
    </w:lvl>
    <w:lvl w:ilvl="2" w:tplc="CA72F51C">
      <w:start w:val="1"/>
      <w:numFmt w:val="lowerRoman"/>
      <w:lvlText w:val="%3."/>
      <w:lvlJc w:val="left"/>
      <w:pPr>
        <w:ind w:left="1656" w:hanging="132"/>
      </w:pPr>
      <w:rPr>
        <w:rFonts w:ascii="Arial" w:eastAsia="Arial" w:hAnsi="Arial" w:hint="default"/>
        <w:b w:val="0"/>
        <w:color w:val="000000"/>
      </w:rPr>
    </w:lvl>
    <w:lvl w:ilvl="3" w:tplc="DF2AE936">
      <w:start w:val="1"/>
      <w:numFmt w:val="decimal"/>
      <w:lvlText w:val="%4."/>
      <w:lvlJc w:val="left"/>
      <w:pPr>
        <w:ind w:left="2376" w:hanging="216"/>
      </w:pPr>
      <w:rPr>
        <w:rFonts w:ascii="Arial" w:eastAsia="Arial" w:hAnsi="Arial" w:hint="default"/>
        <w:b w:val="0"/>
        <w:color w:val="000000"/>
      </w:rPr>
    </w:lvl>
    <w:lvl w:ilvl="4" w:tplc="6B8C5E52">
      <w:start w:val="1"/>
      <w:numFmt w:val="lowerLetter"/>
      <w:lvlText w:val="%5."/>
      <w:lvlJc w:val="left"/>
      <w:pPr>
        <w:ind w:left="3096" w:hanging="216"/>
      </w:pPr>
      <w:rPr>
        <w:rFonts w:ascii="Arial" w:eastAsia="Arial" w:hAnsi="Arial" w:hint="default"/>
        <w:b w:val="0"/>
        <w:color w:val="000000"/>
      </w:rPr>
    </w:lvl>
    <w:lvl w:ilvl="5" w:tplc="FACAE49A">
      <w:start w:val="1"/>
      <w:numFmt w:val="lowerRoman"/>
      <w:lvlText w:val="%6."/>
      <w:lvlJc w:val="left"/>
      <w:pPr>
        <w:ind w:left="3816" w:hanging="132"/>
      </w:pPr>
      <w:rPr>
        <w:rFonts w:ascii="Arial" w:eastAsia="Arial" w:hAnsi="Arial" w:hint="default"/>
        <w:b w:val="0"/>
        <w:color w:val="000000"/>
      </w:rPr>
    </w:lvl>
    <w:lvl w:ilvl="6" w:tplc="8D12699C">
      <w:start w:val="1"/>
      <w:numFmt w:val="decimal"/>
      <w:lvlText w:val="%7."/>
      <w:lvlJc w:val="left"/>
      <w:pPr>
        <w:ind w:left="4536" w:hanging="216"/>
      </w:pPr>
      <w:rPr>
        <w:rFonts w:ascii="Arial" w:eastAsia="Arial" w:hAnsi="Arial" w:hint="default"/>
        <w:b w:val="0"/>
        <w:color w:val="000000"/>
      </w:rPr>
    </w:lvl>
    <w:lvl w:ilvl="7" w:tplc="120E039E">
      <w:start w:val="1"/>
      <w:numFmt w:val="lowerLetter"/>
      <w:lvlText w:val="%8."/>
      <w:lvlJc w:val="left"/>
      <w:pPr>
        <w:ind w:left="5256" w:hanging="216"/>
      </w:pPr>
      <w:rPr>
        <w:rFonts w:ascii="Arial" w:eastAsia="Arial" w:hAnsi="Arial" w:hint="default"/>
        <w:b w:val="0"/>
        <w:color w:val="000000"/>
      </w:rPr>
    </w:lvl>
    <w:lvl w:ilvl="8" w:tplc="05529CBE">
      <w:start w:val="1"/>
      <w:numFmt w:val="lowerRoman"/>
      <w:lvlText w:val="%9."/>
      <w:lvlJc w:val="left"/>
      <w:pPr>
        <w:ind w:left="5976" w:hanging="132"/>
      </w:pPr>
      <w:rPr>
        <w:rFonts w:ascii="Arial" w:eastAsia="Arial" w:hAnsi="Arial" w:hint="default"/>
        <w:b w:val="0"/>
        <w:color w:val="000000"/>
      </w:rPr>
    </w:lvl>
  </w:abstractNum>
  <w:abstractNum w:abstractNumId="9">
    <w:nsid w:val="66D37EB8"/>
    <w:multiLevelType w:val="hybridMultilevel"/>
    <w:tmpl w:val="2EEC6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49963E1"/>
    <w:multiLevelType w:val="hybridMultilevel"/>
    <w:tmpl w:val="F42C06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768818F2"/>
    <w:multiLevelType w:val="hybridMultilevel"/>
    <w:tmpl w:val="8850C7E0"/>
    <w:styleLink w:val="Dash"/>
    <w:lvl w:ilvl="0" w:tplc="512A4AE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42E54E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35EB91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0D26C3A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9976CF9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4124B8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FF98F0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54087E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A7C413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2"/>
  </w:num>
  <w:num w:numId="2">
    <w:abstractNumId w:val="4"/>
  </w:num>
  <w:num w:numId="3">
    <w:abstractNumId w:val="11"/>
  </w:num>
  <w:num w:numId="4">
    <w:abstractNumId w:val="1"/>
  </w:num>
  <w:num w:numId="5">
    <w:abstractNumId w:val="8"/>
  </w:num>
  <w:num w:numId="6">
    <w:abstractNumId w:val="0"/>
  </w:num>
  <w:num w:numId="7">
    <w:abstractNumId w:val="7"/>
  </w:num>
  <w:num w:numId="8">
    <w:abstractNumId w:val="9"/>
  </w:num>
  <w:num w:numId="9">
    <w:abstractNumId w:val="5"/>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2000"/>
    <w:rsid w:val="00000B49"/>
    <w:rsid w:val="001464D9"/>
    <w:rsid w:val="00166E90"/>
    <w:rsid w:val="001D1EA3"/>
    <w:rsid w:val="001F7C07"/>
    <w:rsid w:val="003040C9"/>
    <w:rsid w:val="00550715"/>
    <w:rsid w:val="006142B9"/>
    <w:rsid w:val="0067421B"/>
    <w:rsid w:val="006802BC"/>
    <w:rsid w:val="007713BC"/>
    <w:rsid w:val="007A5710"/>
    <w:rsid w:val="00906B39"/>
    <w:rsid w:val="00A14234"/>
    <w:rsid w:val="00BF0CAC"/>
    <w:rsid w:val="00E42000"/>
    <w:rsid w:val="00E77861"/>
    <w:rsid w:val="00FB0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C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numbering" w:customStyle="1" w:styleId="NoteTaking">
    <w:name w:val="Note Taking"/>
    <w:pPr>
      <w:numPr>
        <w:numId w:val="1"/>
      </w:numPr>
    </w:pPr>
  </w:style>
  <w:style w:type="numbering" w:customStyle="1" w:styleId="Dash">
    <w:name w:val="Dash"/>
    <w:pPr>
      <w:numPr>
        <w:numId w:val="3"/>
      </w:numPr>
    </w:p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14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4D9"/>
    <w:rPr>
      <w:rFonts w:ascii="Lucida Grande" w:hAnsi="Lucida Grande" w:cs="Lucida Grande"/>
      <w:sz w:val="18"/>
      <w:szCs w:val="18"/>
    </w:rPr>
  </w:style>
  <w:style w:type="paragraph" w:customStyle="1" w:styleId="ParaAttribute3">
    <w:name w:val="ParaAttribute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after="120"/>
    </w:pPr>
    <w:rPr>
      <w:rFonts w:eastAsia="Batang"/>
      <w:bdr w:val="none" w:sz="0" w:space="0" w:color="auto"/>
    </w:rPr>
  </w:style>
  <w:style w:type="paragraph" w:customStyle="1" w:styleId="ParaAttribute4">
    <w:name w:val="ParaAttribute4"/>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pPr>
    <w:rPr>
      <w:rFonts w:eastAsia="Batang"/>
      <w:bdr w:val="none" w:sz="0" w:space="0" w:color="auto"/>
    </w:rPr>
  </w:style>
  <w:style w:type="paragraph" w:customStyle="1" w:styleId="ParaAttribute5">
    <w:name w:val="ParaAttribute5"/>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ind w:left="1410" w:hanging="1410"/>
    </w:pPr>
    <w:rPr>
      <w:rFonts w:eastAsia="Batang"/>
      <w:bdr w:val="none" w:sz="0" w:space="0" w:color="auto"/>
    </w:rPr>
  </w:style>
  <w:style w:type="paragraph" w:customStyle="1" w:styleId="ParaAttribute8">
    <w:name w:val="ParaAttribute8"/>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pPr>
    <w:rPr>
      <w:rFonts w:eastAsia="Batang"/>
      <w:bdr w:val="none" w:sz="0" w:space="0" w:color="auto"/>
    </w:rPr>
  </w:style>
  <w:style w:type="paragraph" w:customStyle="1" w:styleId="ParaAttribute9">
    <w:name w:val="ParaAttribute9"/>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pPr>
    <w:rPr>
      <w:rFonts w:eastAsia="Batang"/>
      <w:bdr w:val="none" w:sz="0" w:space="0" w:color="auto"/>
    </w:rPr>
  </w:style>
  <w:style w:type="paragraph" w:customStyle="1" w:styleId="ParaAttribute11">
    <w:name w:val="ParaAttribute11"/>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ind w:left="1410" w:hanging="1410"/>
    </w:pPr>
    <w:rPr>
      <w:rFonts w:eastAsia="Batang"/>
      <w:bdr w:val="none" w:sz="0" w:space="0" w:color="auto"/>
    </w:rPr>
  </w:style>
  <w:style w:type="paragraph" w:customStyle="1" w:styleId="ParaAttribute13">
    <w:name w:val="ParaAttribute1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pPr>
    <w:rPr>
      <w:rFonts w:eastAsia="Batang"/>
      <w:bdr w:val="none" w:sz="0" w:space="0" w:color="auto"/>
    </w:rPr>
  </w:style>
  <w:style w:type="paragraph" w:customStyle="1" w:styleId="ParaAttribute16">
    <w:name w:val="ParaAttribute16"/>
    <w:rsid w:val="007A571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after="100"/>
      <w:ind w:left="360"/>
    </w:pPr>
    <w:rPr>
      <w:rFonts w:eastAsia="Batang"/>
      <w:bdr w:val="none" w:sz="0" w:space="0" w:color="auto"/>
    </w:rPr>
  </w:style>
  <w:style w:type="paragraph" w:customStyle="1" w:styleId="ParaAttribute20">
    <w:name w:val="ParaAttribute20"/>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wordWrap w:val="0"/>
    </w:pPr>
    <w:rPr>
      <w:rFonts w:eastAsia="Batang"/>
      <w:bdr w:val="none" w:sz="0" w:space="0" w:color="auto"/>
    </w:rPr>
  </w:style>
  <w:style w:type="character" w:customStyle="1" w:styleId="CharAttribute5">
    <w:name w:val="CharAttribute5"/>
    <w:rsid w:val="007A5710"/>
    <w:rPr>
      <w:rFonts w:ascii="Arial" w:eastAsia="Arial"/>
      <w:b/>
      <w:sz w:val="22"/>
    </w:rPr>
  </w:style>
  <w:style w:type="character" w:customStyle="1" w:styleId="CharAttribute6">
    <w:name w:val="CharAttribute6"/>
    <w:rsid w:val="007A5710"/>
    <w:rPr>
      <w:rFonts w:ascii="Arial" w:eastAsia="Arial"/>
      <w:sz w:val="22"/>
    </w:rPr>
  </w:style>
  <w:style w:type="character" w:customStyle="1" w:styleId="CharAttribute8">
    <w:name w:val="CharAttribute8"/>
    <w:rsid w:val="007A5710"/>
    <w:rPr>
      <w:rFonts w:ascii="Arial" w:eastAsia="Arial"/>
      <w:sz w:val="23"/>
    </w:rPr>
  </w:style>
  <w:style w:type="character" w:customStyle="1" w:styleId="CharAttribute9">
    <w:name w:val="CharAttribute9"/>
    <w:rsid w:val="007A5710"/>
    <w:rPr>
      <w:rFonts w:ascii="Arial" w:eastAsia="Arial"/>
      <w:sz w:val="23"/>
      <w:vertAlign w:val="superscript"/>
    </w:rPr>
  </w:style>
  <w:style w:type="character" w:customStyle="1" w:styleId="CharAttribute10">
    <w:name w:val="CharAttribute10"/>
    <w:rsid w:val="007A5710"/>
    <w:rPr>
      <w:rFonts w:ascii="Arial Unicode MS" w:eastAsia="Arial Unicode MS"/>
      <w:sz w:val="22"/>
    </w:rPr>
  </w:style>
  <w:style w:type="character" w:customStyle="1" w:styleId="CharAttribute11">
    <w:name w:val="CharAttribute11"/>
    <w:rsid w:val="007A5710"/>
    <w:rPr>
      <w:rFonts w:ascii="Arial Unicode MS" w:eastAsia="Arial Unicode MS"/>
      <w:sz w:val="23"/>
    </w:rPr>
  </w:style>
  <w:style w:type="character" w:customStyle="1" w:styleId="CharAttribute18">
    <w:name w:val="CharAttribute18"/>
    <w:rsid w:val="007A5710"/>
    <w:rPr>
      <w:rFonts w:ascii="Arial" w:eastAsia="Times"/>
      <w:sz w:val="22"/>
    </w:rPr>
  </w:style>
  <w:style w:type="character" w:customStyle="1" w:styleId="CharAttribute34">
    <w:name w:val="CharAttribute34"/>
    <w:rsid w:val="007A5710"/>
    <w:rPr>
      <w:rFonts w:ascii="Arial" w:eastAsia="Arial"/>
      <w:b/>
      <w:sz w:val="22"/>
    </w:rPr>
  </w:style>
  <w:style w:type="character" w:customStyle="1" w:styleId="CharAttribute35">
    <w:name w:val="CharAttribute35"/>
    <w:rsid w:val="007A5710"/>
    <w:rPr>
      <w:rFonts w:ascii="Arial" w:eastAsia="Arial"/>
      <w:sz w:val="23"/>
    </w:rPr>
  </w:style>
  <w:style w:type="character" w:customStyle="1" w:styleId="apple-converted-space">
    <w:name w:val="apple-converted-space"/>
    <w:basedOn w:val="DefaultParagraphFont"/>
    <w:rsid w:val="00550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numbering" w:customStyle="1" w:styleId="NoteTaking">
    <w:name w:val="Note Taking"/>
    <w:pPr>
      <w:numPr>
        <w:numId w:val="1"/>
      </w:numPr>
    </w:pPr>
  </w:style>
  <w:style w:type="numbering" w:customStyle="1" w:styleId="Dash">
    <w:name w:val="Dash"/>
    <w:pPr>
      <w:numPr>
        <w:numId w:val="3"/>
      </w:numPr>
    </w:p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14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4D9"/>
    <w:rPr>
      <w:rFonts w:ascii="Lucida Grande" w:hAnsi="Lucida Grande" w:cs="Lucida Grande"/>
      <w:sz w:val="18"/>
      <w:szCs w:val="18"/>
    </w:rPr>
  </w:style>
  <w:style w:type="paragraph" w:customStyle="1" w:styleId="ParaAttribute3">
    <w:name w:val="ParaAttribute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after="120"/>
    </w:pPr>
    <w:rPr>
      <w:rFonts w:eastAsia="Batang"/>
      <w:bdr w:val="none" w:sz="0" w:space="0" w:color="auto"/>
    </w:rPr>
  </w:style>
  <w:style w:type="paragraph" w:customStyle="1" w:styleId="ParaAttribute4">
    <w:name w:val="ParaAttribute4"/>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pPr>
    <w:rPr>
      <w:rFonts w:eastAsia="Batang"/>
      <w:bdr w:val="none" w:sz="0" w:space="0" w:color="auto"/>
    </w:rPr>
  </w:style>
  <w:style w:type="paragraph" w:customStyle="1" w:styleId="ParaAttribute5">
    <w:name w:val="ParaAttribute5"/>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ind w:left="1410" w:hanging="1410"/>
    </w:pPr>
    <w:rPr>
      <w:rFonts w:eastAsia="Batang"/>
      <w:bdr w:val="none" w:sz="0" w:space="0" w:color="auto"/>
    </w:rPr>
  </w:style>
  <w:style w:type="paragraph" w:customStyle="1" w:styleId="ParaAttribute8">
    <w:name w:val="ParaAttribute8"/>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pPr>
    <w:rPr>
      <w:rFonts w:eastAsia="Batang"/>
      <w:bdr w:val="none" w:sz="0" w:space="0" w:color="auto"/>
    </w:rPr>
  </w:style>
  <w:style w:type="paragraph" w:customStyle="1" w:styleId="ParaAttribute9">
    <w:name w:val="ParaAttribute9"/>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pPr>
    <w:rPr>
      <w:rFonts w:eastAsia="Batang"/>
      <w:bdr w:val="none" w:sz="0" w:space="0" w:color="auto"/>
    </w:rPr>
  </w:style>
  <w:style w:type="paragraph" w:customStyle="1" w:styleId="ParaAttribute11">
    <w:name w:val="ParaAttribute11"/>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ind w:left="1410" w:hanging="1410"/>
    </w:pPr>
    <w:rPr>
      <w:rFonts w:eastAsia="Batang"/>
      <w:bdr w:val="none" w:sz="0" w:space="0" w:color="auto"/>
    </w:rPr>
  </w:style>
  <w:style w:type="paragraph" w:customStyle="1" w:styleId="ParaAttribute13">
    <w:name w:val="ParaAttribute1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pPr>
    <w:rPr>
      <w:rFonts w:eastAsia="Batang"/>
      <w:bdr w:val="none" w:sz="0" w:space="0" w:color="auto"/>
    </w:rPr>
  </w:style>
  <w:style w:type="paragraph" w:customStyle="1" w:styleId="ParaAttribute16">
    <w:name w:val="ParaAttribute16"/>
    <w:rsid w:val="007A571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after="100"/>
      <w:ind w:left="360"/>
    </w:pPr>
    <w:rPr>
      <w:rFonts w:eastAsia="Batang"/>
      <w:bdr w:val="none" w:sz="0" w:space="0" w:color="auto"/>
    </w:rPr>
  </w:style>
  <w:style w:type="paragraph" w:customStyle="1" w:styleId="ParaAttribute20">
    <w:name w:val="ParaAttribute20"/>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wordWrap w:val="0"/>
    </w:pPr>
    <w:rPr>
      <w:rFonts w:eastAsia="Batang"/>
      <w:bdr w:val="none" w:sz="0" w:space="0" w:color="auto"/>
    </w:rPr>
  </w:style>
  <w:style w:type="character" w:customStyle="1" w:styleId="CharAttribute5">
    <w:name w:val="CharAttribute5"/>
    <w:rsid w:val="007A5710"/>
    <w:rPr>
      <w:rFonts w:ascii="Arial" w:eastAsia="Arial"/>
      <w:b/>
      <w:sz w:val="22"/>
    </w:rPr>
  </w:style>
  <w:style w:type="character" w:customStyle="1" w:styleId="CharAttribute6">
    <w:name w:val="CharAttribute6"/>
    <w:rsid w:val="007A5710"/>
    <w:rPr>
      <w:rFonts w:ascii="Arial" w:eastAsia="Arial"/>
      <w:sz w:val="22"/>
    </w:rPr>
  </w:style>
  <w:style w:type="character" w:customStyle="1" w:styleId="CharAttribute8">
    <w:name w:val="CharAttribute8"/>
    <w:rsid w:val="007A5710"/>
    <w:rPr>
      <w:rFonts w:ascii="Arial" w:eastAsia="Arial"/>
      <w:sz w:val="23"/>
    </w:rPr>
  </w:style>
  <w:style w:type="character" w:customStyle="1" w:styleId="CharAttribute9">
    <w:name w:val="CharAttribute9"/>
    <w:rsid w:val="007A5710"/>
    <w:rPr>
      <w:rFonts w:ascii="Arial" w:eastAsia="Arial"/>
      <w:sz w:val="23"/>
      <w:vertAlign w:val="superscript"/>
    </w:rPr>
  </w:style>
  <w:style w:type="character" w:customStyle="1" w:styleId="CharAttribute10">
    <w:name w:val="CharAttribute10"/>
    <w:rsid w:val="007A5710"/>
    <w:rPr>
      <w:rFonts w:ascii="Arial Unicode MS" w:eastAsia="Arial Unicode MS"/>
      <w:sz w:val="22"/>
    </w:rPr>
  </w:style>
  <w:style w:type="character" w:customStyle="1" w:styleId="CharAttribute11">
    <w:name w:val="CharAttribute11"/>
    <w:rsid w:val="007A5710"/>
    <w:rPr>
      <w:rFonts w:ascii="Arial Unicode MS" w:eastAsia="Arial Unicode MS"/>
      <w:sz w:val="23"/>
    </w:rPr>
  </w:style>
  <w:style w:type="character" w:customStyle="1" w:styleId="CharAttribute18">
    <w:name w:val="CharAttribute18"/>
    <w:rsid w:val="007A5710"/>
    <w:rPr>
      <w:rFonts w:ascii="Arial" w:eastAsia="Times"/>
      <w:sz w:val="22"/>
    </w:rPr>
  </w:style>
  <w:style w:type="character" w:customStyle="1" w:styleId="CharAttribute34">
    <w:name w:val="CharAttribute34"/>
    <w:rsid w:val="007A5710"/>
    <w:rPr>
      <w:rFonts w:ascii="Arial" w:eastAsia="Arial"/>
      <w:b/>
      <w:sz w:val="22"/>
    </w:rPr>
  </w:style>
  <w:style w:type="character" w:customStyle="1" w:styleId="CharAttribute35">
    <w:name w:val="CharAttribute35"/>
    <w:rsid w:val="007A5710"/>
    <w:rPr>
      <w:rFonts w:ascii="Arial" w:eastAsia="Arial"/>
      <w:sz w:val="23"/>
    </w:rPr>
  </w:style>
  <w:style w:type="character" w:customStyle="1" w:styleId="apple-converted-space">
    <w:name w:val="apple-converted-space"/>
    <w:basedOn w:val="DefaultParagraphFont"/>
    <w:rsid w:val="0055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MDACC</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McCollough, Cynthia H., Ph.D.</dc:creator>
  <cp:lastModifiedBy>Cynthia H McCollough</cp:lastModifiedBy>
  <cp:revision>4</cp:revision>
  <dcterms:created xsi:type="dcterms:W3CDTF">2018-04-28T01:32:00Z</dcterms:created>
  <dcterms:modified xsi:type="dcterms:W3CDTF">2018-04-28T02:02:00Z</dcterms:modified>
</cp:coreProperties>
</file>